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6" w:rsidRPr="0040570D" w:rsidRDefault="00807236" w:rsidP="00C71FE5">
      <w:pPr>
        <w:jc w:val="center"/>
        <w:rPr>
          <w:rFonts w:ascii="TH SarabunPSK" w:hAnsi="TH SarabunPSK" w:cs="TH SarabunPSK"/>
          <w:b/>
          <w:bCs/>
        </w:rPr>
      </w:pPr>
      <w:r w:rsidRPr="0040570D">
        <w:rPr>
          <w:rFonts w:ascii="TH SarabunPSK" w:hAnsi="TH SarabunPSK" w:cs="TH SarabunPSK"/>
          <w:b/>
          <w:bCs/>
          <w:cs/>
        </w:rPr>
        <w:t>ส่วนที่ 1</w:t>
      </w:r>
    </w:p>
    <w:p w:rsidR="00807236" w:rsidRPr="0040570D" w:rsidRDefault="00807236" w:rsidP="0040570D">
      <w:pPr>
        <w:jc w:val="center"/>
        <w:rPr>
          <w:rFonts w:ascii="TH SarabunPSK" w:hAnsi="TH SarabunPSK" w:cs="TH SarabunPSK"/>
          <w:b/>
          <w:bCs/>
        </w:rPr>
      </w:pPr>
      <w:r w:rsidRPr="0040570D">
        <w:rPr>
          <w:rFonts w:ascii="TH SarabunPSK" w:hAnsi="TH SarabunPSK" w:cs="TH SarabunPSK"/>
          <w:b/>
          <w:bCs/>
          <w:cs/>
        </w:rPr>
        <w:t>บทนำ</w:t>
      </w:r>
    </w:p>
    <w:p w:rsidR="005B37EF" w:rsidRPr="0040570D" w:rsidRDefault="00AF2FE2" w:rsidP="0040570D">
      <w:pPr>
        <w:spacing w:before="2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807236" w:rsidRPr="0040570D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</w:t>
      </w:r>
    </w:p>
    <w:p w:rsidR="005B37EF" w:rsidRPr="0040570D" w:rsidRDefault="00BF59D2" w:rsidP="00AF2FE2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</w:t>
      </w:r>
    </w:p>
    <w:p w:rsidR="00BF59D2" w:rsidRPr="0040570D" w:rsidRDefault="00BF59D2" w:rsidP="005B37EF">
      <w:pPr>
        <w:ind w:firstLine="72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ชื่อสถานศึกษา โรงเรียนบ้านโคกพยอม   ตั้งอยู่หมู่ที่   18 ตำบลละงู  อำเภอละงู  จังหวัดสตูล </w:t>
      </w:r>
    </w:p>
    <w:p w:rsidR="00BF59D2" w:rsidRPr="0040570D" w:rsidRDefault="00BF59D2" w:rsidP="00BF59D2">
      <w:pPr>
        <w:jc w:val="both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รหัสไปรษณีย์ 91110  โทรศัพท์   074</w:t>
      </w:r>
      <w:r w:rsidRPr="0040570D">
        <w:rPr>
          <w:rFonts w:ascii="TH SarabunPSK" w:hAnsi="TH SarabunPSK" w:cs="TH SarabunPSK"/>
          <w:sz w:val="32"/>
          <w:szCs w:val="32"/>
        </w:rPr>
        <w:t xml:space="preserve"> - 830123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สังกัด สำนักงานคณะกรรมการการศึกษาขั้นพื้นฐาน    </w:t>
      </w:r>
      <w:r w:rsidRPr="0040570D">
        <w:rPr>
          <w:rFonts w:ascii="TH SarabunPSK" w:hAnsi="TH SarabunPSK" w:cs="TH SarabunPSK"/>
          <w:spacing w:val="-4"/>
          <w:sz w:val="32"/>
          <w:szCs w:val="32"/>
          <w:cs/>
        </w:rPr>
        <w:t>สำนักงานเขตพื้นที่การศึกษาประถมศึกษาสตูล เปิดสอนตั้งแต่ระดับชั้นอนุบาล 1 ถึงระดับประถมศึกษาปีที่ 6</w:t>
      </w:r>
    </w:p>
    <w:p w:rsidR="00BF59D2" w:rsidRPr="0040570D" w:rsidRDefault="00BF59D2" w:rsidP="005B37E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ประวัติความเป็นมาของโรงเรียนบ้านโคกพยอม</w:t>
      </w:r>
    </w:p>
    <w:p w:rsidR="00BF59D2" w:rsidRPr="0040570D" w:rsidRDefault="00BF59D2" w:rsidP="005B37E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โรงเรียนบ้านโคกพยอม ตั้งอยู่หมู่ที่  </w:t>
      </w:r>
      <w:r w:rsidRPr="0040570D">
        <w:rPr>
          <w:rFonts w:ascii="TH SarabunPSK" w:hAnsi="TH SarabunPSK" w:cs="TH SarabunPSK"/>
          <w:sz w:val="32"/>
          <w:szCs w:val="32"/>
        </w:rPr>
        <w:t xml:space="preserve">18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ตำบลละงู อำเภอละงู  จังหวัดสตูล  ปัจจุบันตั้งอยู่หมู่ที่  </w:t>
      </w:r>
      <w:r w:rsidRPr="0040570D">
        <w:rPr>
          <w:rFonts w:ascii="TH SarabunPSK" w:hAnsi="TH SarabunPSK" w:cs="TH SarabunPSK"/>
          <w:sz w:val="32"/>
          <w:szCs w:val="32"/>
        </w:rPr>
        <w:t xml:space="preserve">18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ซึ่งเป็นหมู่บ้านสุดท้ายของอำเภอละงู  เนื่องจากแยกมาจากหมู่ที่  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(บ้านหัวหิน)  ก่อสร้างอาคารครั้งแรกเป็นอาคารชั่วคราว  เปิดทำการสอนเมื่อวันที่  </w:t>
      </w:r>
      <w:r w:rsidRPr="0040570D">
        <w:rPr>
          <w:rFonts w:ascii="TH SarabunPSK" w:hAnsi="TH SarabunPSK" w:cs="TH SarabunPSK"/>
          <w:sz w:val="32"/>
          <w:szCs w:val="32"/>
        </w:rPr>
        <w:t xml:space="preserve">20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40570D">
        <w:rPr>
          <w:rFonts w:ascii="TH SarabunPSK" w:hAnsi="TH SarabunPSK" w:cs="TH SarabunPSK"/>
          <w:sz w:val="32"/>
          <w:szCs w:val="32"/>
        </w:rPr>
        <w:t xml:space="preserve">2520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จุดประสงค์ในการก่อสร้างเนื่องจากนักเรียนบ้านติงหงี  ต้องเดินทางไปเรียนที่โรงเรียนบ้านท่าชะมวงและโรงเรียนบ้านปากบาง  เป็นระยะทางไกล  </w:t>
      </w:r>
      <w:r w:rsidRPr="0040570D">
        <w:rPr>
          <w:rFonts w:ascii="TH SarabunPSK" w:hAnsi="TH SarabunPSK" w:cs="TH SarabunPSK"/>
          <w:sz w:val="32"/>
          <w:szCs w:val="32"/>
        </w:rPr>
        <w:t xml:space="preserve">3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กิโลเมตร  และยังมีเด็กบางคนยังไม่ได้เรียนหนังสือ  ด้วยเหตุดังกล่าว  ผู้ใหญ่บ้านหมู่  </w:t>
      </w:r>
      <w:r w:rsidRPr="0040570D">
        <w:rPr>
          <w:rFonts w:ascii="TH SarabunPSK" w:hAnsi="TH SarabunPSK" w:cs="TH SarabunPSK"/>
          <w:sz w:val="32"/>
          <w:szCs w:val="32"/>
        </w:rPr>
        <w:t xml:space="preserve">1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ได้เล็งเห็นความสำคัญของการศึกษา  จึงได้หาสถานที่ก่อสร้างโรงเรียน  ในขณะที่  นายชาคริต  บุตรเพชร  ครูโรงเรียนบ้านปากบาง  ได้บริจาคที่ดินจำนวน  </w:t>
      </w:r>
      <w:r w:rsidRPr="0040570D">
        <w:rPr>
          <w:rFonts w:ascii="TH SarabunPSK" w:hAnsi="TH SarabunPSK" w:cs="TH SarabunPSK"/>
          <w:sz w:val="32"/>
          <w:szCs w:val="32"/>
        </w:rPr>
        <w:t>5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ไร่  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งาน  </w:t>
      </w:r>
      <w:r w:rsidRPr="0040570D">
        <w:rPr>
          <w:rFonts w:ascii="TH SarabunPSK" w:hAnsi="TH SarabunPSK" w:cs="TH SarabunPSK"/>
          <w:sz w:val="32"/>
          <w:szCs w:val="32"/>
        </w:rPr>
        <w:t xml:space="preserve">30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ตารางวา  เพื่อก่อสร้างโรงเรียน  เมื่อสร้างเสร็จแล้ว  ผู้ใหญ่บ้านหมู่ 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ได้ติดต่อครูโรงเรียนบ้านท่าชะมวงจำนวน  </w:t>
      </w:r>
      <w:r w:rsidRPr="0040570D">
        <w:rPr>
          <w:rFonts w:ascii="TH SarabunPSK" w:hAnsi="TH SarabunPSK" w:cs="TH SarabunPSK"/>
          <w:sz w:val="32"/>
          <w:szCs w:val="32"/>
        </w:rPr>
        <w:t xml:space="preserve">1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คือ  นายเลี่ยน  จันทรปาโล  มาเป็นครูผู้สอนคนแรก  เปิดสอนครั้งแรก  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ชั้นเรียน  มีนักเรียน  </w:t>
      </w:r>
      <w:r w:rsidRPr="0040570D">
        <w:rPr>
          <w:rFonts w:ascii="TH SarabunPSK" w:hAnsi="TH SarabunPSK" w:cs="TH SarabunPSK"/>
          <w:sz w:val="32"/>
          <w:szCs w:val="32"/>
        </w:rPr>
        <w:t>29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BF59D2" w:rsidRPr="0040570D" w:rsidRDefault="00BF59D2" w:rsidP="00BF59D2">
      <w:pPr>
        <w:jc w:val="both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ab/>
        <w:t xml:space="preserve">ในวันเปิดทำการสอน  โรงเรียนได้เชิญนายฉิฉา  ยาหยาหมัน  กำนันตำบลละงู  มาเป็นเจ้าภาพร่วมกับชาวบ้านติงหงี  และเชิญนายพิชัย  กัลป์ยาศิริ  นายอำเภอละงูเป็นประธานในพิธีเปิด  โดยมีอีหม่าม  </w:t>
      </w:r>
      <w:r w:rsidRPr="0040570D">
        <w:rPr>
          <w:rFonts w:ascii="TH SarabunPSK" w:hAnsi="TH SarabunPSK" w:cs="TH SarabunPSK"/>
          <w:spacing w:val="-6"/>
          <w:sz w:val="32"/>
          <w:szCs w:val="32"/>
          <w:cs/>
        </w:rPr>
        <w:t>มาทำพิธีทางศาสนา  หัวหน้าหมวดการศึกษาอำเภอละงู  ได้มอบสมุด  ดินสอ  เสื้อผ้า  แก่นักเรียนทุกคนด้วย</w:t>
      </w:r>
    </w:p>
    <w:p w:rsidR="00BF59D2" w:rsidRPr="0040570D" w:rsidRDefault="00BF59D2" w:rsidP="00E76D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Pr="0040570D">
        <w:rPr>
          <w:rFonts w:ascii="TH SarabunPSK" w:hAnsi="TH SarabunPSK" w:cs="TH SarabunPSK"/>
          <w:sz w:val="32"/>
          <w:szCs w:val="32"/>
        </w:rPr>
        <w:t xml:space="preserve">2522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ได้รับงบประมาณก่อสร้างอาคารเรียนถาวร  จำนวน  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หลัง  </w:t>
      </w:r>
      <w:r w:rsidRPr="0040570D">
        <w:rPr>
          <w:rFonts w:ascii="TH SarabunPSK" w:hAnsi="TH SarabunPSK" w:cs="TH SarabunPSK"/>
          <w:sz w:val="32"/>
          <w:szCs w:val="32"/>
        </w:rPr>
        <w:t>2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ห้องเรียน  และในปี  พ.ศ. </w:t>
      </w:r>
      <w:r w:rsidRPr="0040570D">
        <w:rPr>
          <w:rFonts w:ascii="TH SarabunPSK" w:hAnsi="TH SarabunPSK" w:cs="TH SarabunPSK"/>
          <w:sz w:val="32"/>
          <w:szCs w:val="32"/>
        </w:rPr>
        <w:t xml:space="preserve">2524 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ได้รับงบประมาณต่อเติมอาคารอีก  </w:t>
      </w:r>
      <w:r w:rsidRPr="0040570D">
        <w:rPr>
          <w:rFonts w:ascii="TH SarabunPSK" w:hAnsi="TH SarabunPSK" w:cs="TH SarabunPSK"/>
          <w:sz w:val="32"/>
          <w:szCs w:val="32"/>
        </w:rPr>
        <w:t>4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ห้องเรียน   รวมเป็น  </w:t>
      </w:r>
      <w:r w:rsidRPr="0040570D">
        <w:rPr>
          <w:rFonts w:ascii="TH SarabunPSK" w:hAnsi="TH SarabunPSK" w:cs="TH SarabunPSK"/>
          <w:sz w:val="32"/>
          <w:szCs w:val="32"/>
        </w:rPr>
        <w:t xml:space="preserve">6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ห้องเรียน  ในปี พ.ศ. </w:t>
      </w:r>
      <w:r w:rsidRPr="0040570D">
        <w:rPr>
          <w:rFonts w:ascii="TH SarabunPSK" w:hAnsi="TH SarabunPSK" w:cs="TH SarabunPSK"/>
          <w:sz w:val="32"/>
          <w:szCs w:val="32"/>
        </w:rPr>
        <w:t xml:space="preserve">2530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  จัดสร้างอาคารอเนกประสงค์อีก  </w:t>
      </w:r>
      <w:r w:rsidRPr="0040570D">
        <w:rPr>
          <w:rFonts w:ascii="TH SarabunPSK" w:hAnsi="TH SarabunPSK" w:cs="TH SarabunPSK"/>
          <w:sz w:val="32"/>
          <w:szCs w:val="32"/>
        </w:rPr>
        <w:t xml:space="preserve">1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หลัง  โรงเรียนบ้านโคกพยอม  สังกัดสำนักงานคณะกรรมการการประถมศึกษาแห่งชาติ  จนถึงวันที่  </w:t>
      </w:r>
      <w:r w:rsidRPr="0040570D">
        <w:rPr>
          <w:rFonts w:ascii="TH SarabunPSK" w:hAnsi="TH SarabunPSK" w:cs="TH SarabunPSK"/>
          <w:sz w:val="32"/>
          <w:szCs w:val="32"/>
        </w:rPr>
        <w:t>6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กรกฎาคม  </w:t>
      </w:r>
      <w:r w:rsidRPr="0040570D">
        <w:rPr>
          <w:rFonts w:ascii="TH SarabunPSK" w:hAnsi="TH SarabunPSK" w:cs="TH SarabunPSK"/>
          <w:sz w:val="32"/>
          <w:szCs w:val="32"/>
        </w:rPr>
        <w:t xml:space="preserve">2546  </w:t>
      </w:r>
      <w:r w:rsidRPr="0040570D">
        <w:rPr>
          <w:rFonts w:ascii="TH SarabunPSK" w:hAnsi="TH SarabunPSK" w:cs="TH SarabunPSK"/>
          <w:sz w:val="32"/>
          <w:szCs w:val="32"/>
          <w:cs/>
        </w:rPr>
        <w:t>ในปี พ.ศ.</w:t>
      </w:r>
      <w:r w:rsidRPr="0040570D">
        <w:rPr>
          <w:rFonts w:ascii="TH SarabunPSK" w:hAnsi="TH SarabunPSK" w:cs="TH SarabunPSK"/>
          <w:sz w:val="32"/>
          <w:szCs w:val="32"/>
        </w:rPr>
        <w:t xml:space="preserve">2547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เปลี่ยนมาสังกัดสำนักงานคณะกรรมการการศึกษาขั้นพื้นฐาน  กระทรวงศึกษาธิการ  จัดการเรียนการสอนชั้นอนุบาล 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จนถึงชั้นประถมศึกษาปีที่</w:t>
      </w:r>
      <w:r w:rsidRPr="0040570D">
        <w:rPr>
          <w:rFonts w:ascii="TH SarabunPSK" w:hAnsi="TH SarabunPSK" w:cs="TH SarabunPSK"/>
          <w:sz w:val="32"/>
          <w:szCs w:val="32"/>
        </w:rPr>
        <w:t xml:space="preserve"> 6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ใช้หลักสูรการศึกษาขั้นพื้นฐาน  พุทธศักราช </w:t>
      </w:r>
      <w:r w:rsidRPr="0040570D">
        <w:rPr>
          <w:rFonts w:ascii="TH SarabunPSK" w:hAnsi="TH SarabunPSK" w:cs="TH SarabunPSK"/>
          <w:sz w:val="32"/>
          <w:szCs w:val="32"/>
        </w:rPr>
        <w:t xml:space="preserve">2544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แล้วได้เปลี่ยนมาใช้หลักสูตรการศึกษาขั้นพื้นฐาน พุทธศักราช </w:t>
      </w:r>
      <w:r w:rsidRPr="0040570D">
        <w:rPr>
          <w:rFonts w:ascii="TH SarabunPSK" w:hAnsi="TH SarabunPSK" w:cs="TH SarabunPSK"/>
          <w:sz w:val="32"/>
          <w:szCs w:val="32"/>
        </w:rPr>
        <w:t xml:space="preserve">2551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ในปีการศึกษา  </w:t>
      </w:r>
      <w:r w:rsidRPr="0040570D">
        <w:rPr>
          <w:rFonts w:ascii="TH SarabunPSK" w:hAnsi="TH SarabunPSK" w:cs="TH SarabunPSK"/>
          <w:sz w:val="32"/>
          <w:szCs w:val="32"/>
        </w:rPr>
        <w:t xml:space="preserve">2553  </w:t>
      </w:r>
    </w:p>
    <w:p w:rsidR="00BF59D2" w:rsidRPr="0040570D" w:rsidRDefault="00BF59D2" w:rsidP="00BF59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ปัจจุบัน โรงเรียนบ้านโคกพยอม เปิดทำการเรียนการสอน ตั้งแต่ชั้นอนุบาล 1 ถึง ประถมศึกษาปีที่ 6 มีบุคลกรทั้งสิ้น </w:t>
      </w:r>
      <w:r w:rsidR="005B37EF" w:rsidRPr="0040570D">
        <w:rPr>
          <w:rFonts w:ascii="TH SarabunPSK" w:hAnsi="TH SarabunPSK" w:cs="TH SarabunPSK"/>
          <w:sz w:val="32"/>
          <w:szCs w:val="32"/>
        </w:rPr>
        <w:t>8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คน  ชาย </w:t>
      </w:r>
      <w:r w:rsidRPr="0040570D">
        <w:rPr>
          <w:rFonts w:ascii="TH SarabunPSK" w:hAnsi="TH SarabunPSK" w:cs="TH SarabunPSK"/>
          <w:sz w:val="32"/>
          <w:szCs w:val="32"/>
        </w:rPr>
        <w:t>2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คน หญิง </w:t>
      </w:r>
      <w:r w:rsidR="005B37EF" w:rsidRPr="0040570D">
        <w:rPr>
          <w:rFonts w:ascii="TH SarabunPSK" w:hAnsi="TH SarabunPSK" w:cs="TH SarabunPSK"/>
          <w:sz w:val="32"/>
          <w:szCs w:val="32"/>
        </w:rPr>
        <w:t>6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คน  แบ่งเป็น  ผู้บริหาร  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คน ข้าราชการครู </w:t>
      </w:r>
      <w:r w:rsidR="005B37EF" w:rsidRPr="0040570D">
        <w:rPr>
          <w:rFonts w:ascii="TH SarabunPSK" w:hAnsi="TH SarabunPSK" w:cs="TH SarabunPSK"/>
          <w:sz w:val="32"/>
          <w:szCs w:val="32"/>
        </w:rPr>
        <w:t>5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คน พนักงานราชการ  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คน </w:t>
      </w:r>
      <w:r w:rsidR="005B37EF" w:rsidRPr="0040570D">
        <w:rPr>
          <w:rFonts w:ascii="TH SarabunPSK" w:hAnsi="TH SarabunPSK" w:cs="TH SarabunPSK"/>
          <w:sz w:val="32"/>
          <w:szCs w:val="32"/>
          <w:cs/>
        </w:rPr>
        <w:t xml:space="preserve">ครูอัตราจ้าง </w:t>
      </w:r>
      <w:r w:rsidR="005B37EF" w:rsidRPr="0040570D">
        <w:rPr>
          <w:rFonts w:ascii="TH SarabunPSK" w:hAnsi="TH SarabunPSK" w:cs="TH SarabunPSK"/>
          <w:sz w:val="32"/>
          <w:szCs w:val="32"/>
        </w:rPr>
        <w:t xml:space="preserve">1 </w:t>
      </w:r>
      <w:r w:rsidR="005B37EF" w:rsidRPr="0040570D">
        <w:rPr>
          <w:rFonts w:ascii="TH SarabunPSK" w:hAnsi="TH SarabunPSK" w:cs="TH SarabunPSK"/>
          <w:sz w:val="32"/>
          <w:szCs w:val="32"/>
          <w:cs/>
        </w:rPr>
        <w:t>คน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จำนวนนักเรียนทั้งสิ้น </w:t>
      </w:r>
      <w:r w:rsidR="005B37EF" w:rsidRPr="0040570D">
        <w:rPr>
          <w:rFonts w:ascii="TH SarabunPSK" w:hAnsi="TH SarabunPSK" w:cs="TH SarabunPSK"/>
          <w:sz w:val="32"/>
          <w:szCs w:val="32"/>
        </w:rPr>
        <w:t>90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คน เป็นนักเรียนชาย </w:t>
      </w:r>
      <w:r w:rsidRPr="0040570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2FE2" w:rsidRPr="0040570D">
        <w:rPr>
          <w:rFonts w:ascii="TH SarabunPSK" w:hAnsi="TH SarabunPSK" w:cs="TH SarabunPSK"/>
          <w:sz w:val="32"/>
          <w:szCs w:val="32"/>
        </w:rPr>
        <w:t>50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คน นักเรียนหญิง </w:t>
      </w:r>
      <w:r w:rsidR="00AF2FE2" w:rsidRPr="0040570D">
        <w:rPr>
          <w:rFonts w:ascii="TH SarabunPSK" w:hAnsi="TH SarabunPSK" w:cs="TH SarabunPSK"/>
          <w:sz w:val="32"/>
          <w:szCs w:val="32"/>
        </w:rPr>
        <w:t>40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คน นับถือศาสนาอิสลาม  </w:t>
      </w:r>
      <w:r w:rsidR="00AF2FE2" w:rsidRPr="0040570D">
        <w:rPr>
          <w:rFonts w:ascii="TH SarabunPSK" w:hAnsi="TH SarabunPSK" w:cs="TH SarabunPSK"/>
          <w:sz w:val="32"/>
          <w:szCs w:val="32"/>
        </w:rPr>
        <w:t>97.78</w:t>
      </w:r>
      <w:r w:rsidRPr="0040570D">
        <w:rPr>
          <w:rFonts w:ascii="TH SarabunPSK" w:hAnsi="TH SarabunPSK" w:cs="TH SarabunPSK"/>
          <w:sz w:val="32"/>
          <w:szCs w:val="32"/>
        </w:rPr>
        <w:t xml:space="preserve">  </w:t>
      </w:r>
      <w:r w:rsidRPr="0040570D">
        <w:rPr>
          <w:rFonts w:ascii="TH SarabunPSK" w:hAnsi="TH SarabunPSK" w:cs="TH SarabunPSK"/>
          <w:sz w:val="32"/>
          <w:szCs w:val="32"/>
          <w:cs/>
        </w:rPr>
        <w:t>เปอร์เซ็น</w:t>
      </w:r>
      <w:r w:rsidRPr="0040570D">
        <w:rPr>
          <w:rFonts w:ascii="TH SarabunPSK" w:hAnsi="TH SarabunPSK" w:cs="TH SarabunPSK"/>
          <w:sz w:val="32"/>
          <w:szCs w:val="32"/>
        </w:rPr>
        <w:t xml:space="preserve">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นับถือศาสนาพุทธ  </w:t>
      </w:r>
      <w:r w:rsidR="00AF2FE2" w:rsidRPr="0040570D">
        <w:rPr>
          <w:rFonts w:ascii="TH SarabunPSK" w:hAnsi="TH SarabunPSK" w:cs="TH SarabunPSK"/>
          <w:sz w:val="32"/>
          <w:szCs w:val="32"/>
        </w:rPr>
        <w:t>2.22</w:t>
      </w:r>
      <w:r w:rsidRPr="0040570D">
        <w:rPr>
          <w:rFonts w:ascii="TH SarabunPSK" w:hAnsi="TH SarabunPSK" w:cs="TH SarabunPSK"/>
          <w:sz w:val="32"/>
          <w:szCs w:val="32"/>
        </w:rPr>
        <w:t xml:space="preserve">  </w:t>
      </w:r>
      <w:r w:rsidRPr="0040570D">
        <w:rPr>
          <w:rFonts w:ascii="TH SarabunPSK" w:hAnsi="TH SarabunPSK" w:cs="TH SarabunPSK"/>
          <w:sz w:val="32"/>
          <w:szCs w:val="32"/>
          <w:cs/>
        </w:rPr>
        <w:t>เปอร์เซ็น</w:t>
      </w:r>
    </w:p>
    <w:p w:rsidR="00AF2FE2" w:rsidRPr="0040570D" w:rsidRDefault="00BF59D2" w:rsidP="00AF2FE2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ปีการศึกษา 254</w:t>
      </w:r>
      <w:r w:rsidRPr="0040570D">
        <w:rPr>
          <w:rFonts w:ascii="TH SarabunPSK" w:hAnsi="TH SarabunPSK" w:cs="TH SarabunPSK"/>
          <w:sz w:val="32"/>
          <w:szCs w:val="32"/>
        </w:rPr>
        <w:t xml:space="preserve">9 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โรงเรียนบ้านโคกพยอม ได้รับรางวัลแห่งความภาคภูมิใจ ได้แก่ รางวัลโรงเรียนพระราชทาน ระดับประถมศึกษาขนาดเล็ก ประจำปีการศึกษา 2549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รางวัลสถานที่ทำงานน่าอยู่น่าทำงาน</w:t>
      </w:r>
      <w:r w:rsidRPr="0040570D">
        <w:rPr>
          <w:rFonts w:ascii="TH SarabunPSK" w:hAnsi="TH SarabunPSK" w:cs="TH SarabunPSK"/>
          <w:sz w:val="32"/>
          <w:szCs w:val="32"/>
        </w:rPr>
        <w:t xml:space="preserve"> 4 </w:t>
      </w:r>
      <w:r w:rsidRPr="0040570D">
        <w:rPr>
          <w:rFonts w:ascii="TH SarabunPSK" w:hAnsi="TH SarabunPSK" w:cs="TH SarabunPSK"/>
          <w:sz w:val="32"/>
          <w:szCs w:val="32"/>
          <w:cs/>
        </w:rPr>
        <w:t>ปีซ้อน (พ</w:t>
      </w:r>
      <w:r w:rsidRPr="0040570D">
        <w:rPr>
          <w:rFonts w:ascii="TH SarabunPSK" w:hAnsi="TH SarabunPSK" w:cs="TH SarabunPSK"/>
          <w:sz w:val="32"/>
          <w:szCs w:val="32"/>
        </w:rPr>
        <w:t>.</w:t>
      </w:r>
      <w:r w:rsidRPr="0040570D">
        <w:rPr>
          <w:rFonts w:ascii="TH SarabunPSK" w:hAnsi="TH SarabunPSK" w:cs="TH SarabunPSK"/>
          <w:sz w:val="32"/>
          <w:szCs w:val="32"/>
          <w:cs/>
        </w:rPr>
        <w:t>ศ</w:t>
      </w:r>
      <w:r w:rsidRPr="0040570D">
        <w:rPr>
          <w:rFonts w:ascii="TH SarabunPSK" w:hAnsi="TH SarabunPSK" w:cs="TH SarabunPSK"/>
          <w:sz w:val="32"/>
          <w:szCs w:val="32"/>
        </w:rPr>
        <w:t>.2549-2552</w:t>
      </w:r>
      <w:r w:rsidRPr="0040570D">
        <w:rPr>
          <w:rFonts w:ascii="TH SarabunPSK" w:hAnsi="TH SarabunPSK" w:cs="TH SarabunPSK"/>
          <w:sz w:val="32"/>
          <w:szCs w:val="32"/>
          <w:cs/>
        </w:rPr>
        <w:t>)   รางวัลโรงเรียนส่งเสริมสุขภาพระดับทองอย่างต่อเนื่องตั้งแต่ ปี  พ.ศ.</w:t>
      </w:r>
      <w:r w:rsidRPr="0040570D">
        <w:rPr>
          <w:rFonts w:ascii="TH SarabunPSK" w:hAnsi="TH SarabunPSK" w:cs="TH SarabunPSK"/>
          <w:sz w:val="32"/>
          <w:szCs w:val="32"/>
        </w:rPr>
        <w:t>2552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ถึง พ.ศ.</w:t>
      </w:r>
      <w:r w:rsidRPr="0040570D">
        <w:rPr>
          <w:rFonts w:ascii="TH SarabunPSK" w:hAnsi="TH SarabunPSK" w:cs="TH SarabunPSK"/>
          <w:sz w:val="32"/>
          <w:szCs w:val="32"/>
        </w:rPr>
        <w:t xml:space="preserve">2557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รางวัลชนะเลิศส้วมสุขสรรค์ระดับจังหวัด ประเภทโรงเรียน ปี </w:t>
      </w:r>
      <w:r w:rsidRPr="0040570D">
        <w:rPr>
          <w:rFonts w:ascii="TH SarabunPSK" w:hAnsi="TH SarabunPSK" w:cs="TH SarabunPSK"/>
          <w:sz w:val="32"/>
          <w:szCs w:val="32"/>
        </w:rPr>
        <w:t>2554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ได้รับชนะเลิศถ้วยรวม</w:t>
      </w:r>
      <w:r w:rsidRPr="0040570D">
        <w:rPr>
          <w:rFonts w:ascii="TH SarabunPSK" w:hAnsi="TH SarabunPSK" w:cs="TH SarabunPSK"/>
          <w:sz w:val="32"/>
          <w:szCs w:val="32"/>
          <w:cs/>
        </w:rPr>
        <w:lastRenderedPageBreak/>
        <w:t>กรีฑากีฬา อบต.ละงู  อย่างต่อเนื่องตั้งแต่ปี พ.ศ.</w:t>
      </w:r>
      <w:r w:rsidRPr="0040570D">
        <w:rPr>
          <w:rFonts w:ascii="TH SarabunPSK" w:hAnsi="TH SarabunPSK" w:cs="TH SarabunPSK"/>
          <w:sz w:val="32"/>
          <w:szCs w:val="32"/>
        </w:rPr>
        <w:t xml:space="preserve">2553  </w:t>
      </w:r>
      <w:r w:rsidRPr="0040570D">
        <w:rPr>
          <w:rFonts w:ascii="TH SarabunPSK" w:hAnsi="TH SarabunPSK" w:cs="TH SarabunPSK"/>
          <w:sz w:val="32"/>
          <w:szCs w:val="32"/>
          <w:cs/>
        </w:rPr>
        <w:t>ถึง</w:t>
      </w:r>
      <w:r w:rsidRPr="0040570D">
        <w:rPr>
          <w:rFonts w:ascii="TH SarabunPSK" w:hAnsi="TH SarabunPSK" w:cs="TH SarabunPSK"/>
          <w:sz w:val="32"/>
          <w:szCs w:val="32"/>
        </w:rPr>
        <w:t xml:space="preserve">  </w:t>
      </w:r>
      <w:r w:rsidRPr="0040570D">
        <w:rPr>
          <w:rFonts w:ascii="TH SarabunPSK" w:hAnsi="TH SarabunPSK" w:cs="TH SarabunPSK"/>
          <w:sz w:val="32"/>
          <w:szCs w:val="32"/>
          <w:cs/>
        </w:rPr>
        <w:t>ปี พ</w:t>
      </w:r>
      <w:r w:rsidRPr="0040570D">
        <w:rPr>
          <w:rFonts w:ascii="TH SarabunPSK" w:hAnsi="TH SarabunPSK" w:cs="TH SarabunPSK"/>
          <w:sz w:val="32"/>
          <w:szCs w:val="32"/>
        </w:rPr>
        <w:t>.</w:t>
      </w:r>
      <w:r w:rsidRPr="0040570D">
        <w:rPr>
          <w:rFonts w:ascii="TH SarabunPSK" w:hAnsi="TH SarabunPSK" w:cs="TH SarabunPSK"/>
          <w:sz w:val="32"/>
          <w:szCs w:val="32"/>
          <w:cs/>
        </w:rPr>
        <w:t>ศ</w:t>
      </w:r>
      <w:r w:rsidRPr="0040570D">
        <w:rPr>
          <w:rFonts w:ascii="TH SarabunPSK" w:hAnsi="TH SarabunPSK" w:cs="TH SarabunPSK"/>
          <w:sz w:val="32"/>
          <w:szCs w:val="32"/>
        </w:rPr>
        <w:t>.2558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นอกจากนี้โรงเรียนยังมีกิจกรรมเด่นเกี่ยวกับการบูรณาการการเรียนรู้ด้านการอนุรักษ์ป่าชายเลน ภายใต้ความร่วมมือไตรภาคี (บรม </w:t>
      </w:r>
      <w:r w:rsidRPr="0040570D">
        <w:rPr>
          <w:rFonts w:ascii="TH SarabunPSK" w:hAnsi="TH SarabunPSK" w:cs="TH SarabunPSK"/>
          <w:sz w:val="32"/>
          <w:szCs w:val="32"/>
        </w:rPr>
        <w:t xml:space="preserve">: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บ้าน  โรงเรียน  มัสยิด) จนได้รับรางวัลลูกโลกสีเขียว กิจกรรมเด่นด้านการบูรณาการการเรียนด้านการอนุรักษ์ศิลปวัฒนธรรม </w:t>
      </w:r>
      <w:r w:rsidRPr="0040570D">
        <w:rPr>
          <w:rFonts w:ascii="TH SarabunPSK" w:hAnsi="TH SarabunPSK" w:cs="TH SarabunPSK"/>
          <w:sz w:val="32"/>
          <w:szCs w:val="32"/>
        </w:rPr>
        <w:t>“</w:t>
      </w:r>
      <w:r w:rsidRPr="0040570D">
        <w:rPr>
          <w:rFonts w:ascii="TH SarabunPSK" w:hAnsi="TH SarabunPSK" w:cs="TH SarabunPSK"/>
          <w:sz w:val="32"/>
          <w:szCs w:val="32"/>
          <w:cs/>
        </w:rPr>
        <w:t>ลิเกบก</w:t>
      </w:r>
      <w:r w:rsidRPr="0040570D">
        <w:rPr>
          <w:rFonts w:ascii="TH SarabunPSK" w:hAnsi="TH SarabunPSK" w:cs="TH SarabunPSK"/>
          <w:sz w:val="32"/>
          <w:szCs w:val="32"/>
        </w:rPr>
        <w:t>”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07236" w:rsidRPr="0040570D" w:rsidRDefault="00807236" w:rsidP="00E76DF4">
      <w:pPr>
        <w:spacing w:after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ข้อมูลข้าราชการครู</w:t>
      </w:r>
      <w:r w:rsidR="00E76DF4" w:rsidRPr="0040570D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ในปัจจุบัน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2017"/>
        <w:gridCol w:w="2910"/>
      </w:tblGrid>
      <w:tr w:rsidR="00807236" w:rsidRPr="0040570D" w:rsidTr="00E76DF4">
        <w:trPr>
          <w:trHeight w:val="554"/>
        </w:trPr>
        <w:tc>
          <w:tcPr>
            <w:tcW w:w="959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017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10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AF2FE2" w:rsidRPr="0040570D" w:rsidTr="00AF2FE2">
        <w:tc>
          <w:tcPr>
            <w:tcW w:w="959" w:type="dxa"/>
            <w:shd w:val="clear" w:color="auto" w:fill="auto"/>
          </w:tcPr>
          <w:p w:rsidR="00AF2FE2" w:rsidRPr="0040570D" w:rsidRDefault="00AF2FE2" w:rsidP="00AF2F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2FE2" w:rsidRPr="0040570D" w:rsidRDefault="00AF2FE2" w:rsidP="00AF2FE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นางสาวไลลา          บินโส๊ะ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2FE2" w:rsidRPr="0040570D" w:rsidRDefault="00AF2FE2" w:rsidP="00AF2FE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 (กศ.ม.)</w:t>
            </w:r>
          </w:p>
        </w:tc>
        <w:tc>
          <w:tcPr>
            <w:tcW w:w="2910" w:type="dxa"/>
            <w:shd w:val="clear" w:color="auto" w:fill="auto"/>
          </w:tcPr>
          <w:p w:rsidR="00AF2FE2" w:rsidRPr="0040570D" w:rsidRDefault="00AF2FE2" w:rsidP="00AF2F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AF2FE2" w:rsidRPr="0040570D" w:rsidTr="003B0663">
        <w:tc>
          <w:tcPr>
            <w:tcW w:w="959" w:type="dxa"/>
            <w:shd w:val="clear" w:color="auto" w:fill="auto"/>
          </w:tcPr>
          <w:p w:rsidR="00AF2FE2" w:rsidRPr="0040570D" w:rsidRDefault="00AF2FE2" w:rsidP="00AF2F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F2FE2" w:rsidRPr="0040570D" w:rsidRDefault="00AF2FE2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นางสาวเจ๊ะป๊ะ        เอ็มเล่ง</w:t>
            </w:r>
          </w:p>
        </w:tc>
        <w:tc>
          <w:tcPr>
            <w:tcW w:w="2017" w:type="dxa"/>
            <w:shd w:val="clear" w:color="auto" w:fill="auto"/>
          </w:tcPr>
          <w:p w:rsidR="00AF2FE2" w:rsidRPr="0040570D" w:rsidRDefault="00AF2FE2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 (ค.บ.)</w:t>
            </w:r>
          </w:p>
        </w:tc>
        <w:tc>
          <w:tcPr>
            <w:tcW w:w="2910" w:type="dxa"/>
            <w:shd w:val="clear" w:color="auto" w:fill="auto"/>
          </w:tcPr>
          <w:p w:rsidR="00AF2FE2" w:rsidRPr="0040570D" w:rsidRDefault="00E76DF4" w:rsidP="00AF2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ครูประจำชั้นอนุบาล  1</w:t>
            </w:r>
            <w:r w:rsidRPr="00405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E76DF4" w:rsidRPr="0040570D" w:rsidRDefault="00E76DF4" w:rsidP="00AF2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ครูประจำชั้นอนุบาล  2</w:t>
            </w:r>
          </w:p>
        </w:tc>
      </w:tr>
      <w:tr w:rsidR="00E76DF4" w:rsidRPr="0040570D" w:rsidTr="003B0663">
        <w:tc>
          <w:tcPr>
            <w:tcW w:w="959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นางสาวสุชาดา        จันทร์เพ็ญ</w:t>
            </w:r>
          </w:p>
        </w:tc>
        <w:tc>
          <w:tcPr>
            <w:tcW w:w="2017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 (ศษ.บ.)</w:t>
            </w:r>
          </w:p>
        </w:tc>
        <w:tc>
          <w:tcPr>
            <w:tcW w:w="2910" w:type="dxa"/>
            <w:shd w:val="clear" w:color="auto" w:fill="auto"/>
          </w:tcPr>
          <w:p w:rsidR="00E76DF4" w:rsidRPr="0040570D" w:rsidRDefault="00E76DF4" w:rsidP="00AF2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1</w:t>
            </w:r>
          </w:p>
        </w:tc>
      </w:tr>
      <w:tr w:rsidR="00E76DF4" w:rsidRPr="0040570D" w:rsidTr="00AF2FE2">
        <w:tc>
          <w:tcPr>
            <w:tcW w:w="959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              นาคสง่า</w:t>
            </w:r>
          </w:p>
        </w:tc>
        <w:tc>
          <w:tcPr>
            <w:tcW w:w="2017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 (ศษ.บ.)</w:t>
            </w:r>
          </w:p>
        </w:tc>
        <w:tc>
          <w:tcPr>
            <w:tcW w:w="2910" w:type="dxa"/>
            <w:shd w:val="clear" w:color="auto" w:fill="auto"/>
          </w:tcPr>
          <w:p w:rsidR="00E76DF4" w:rsidRPr="0040570D" w:rsidRDefault="00E76DF4" w:rsidP="00AF2F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2</w:t>
            </w:r>
          </w:p>
        </w:tc>
      </w:tr>
      <w:tr w:rsidR="00E76DF4" w:rsidRPr="0040570D" w:rsidTr="00AF2FE2">
        <w:tc>
          <w:tcPr>
            <w:tcW w:w="959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นางสาวอริยา          สุวรรณโยธา</w:t>
            </w:r>
          </w:p>
        </w:tc>
        <w:tc>
          <w:tcPr>
            <w:tcW w:w="2017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 (ค.บ.)</w:t>
            </w:r>
          </w:p>
        </w:tc>
        <w:tc>
          <w:tcPr>
            <w:tcW w:w="2910" w:type="dxa"/>
            <w:shd w:val="clear" w:color="auto" w:fill="auto"/>
          </w:tcPr>
          <w:p w:rsidR="00E76DF4" w:rsidRPr="0040570D" w:rsidRDefault="00E76DF4" w:rsidP="00AF2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3</w:t>
            </w:r>
          </w:p>
        </w:tc>
      </w:tr>
      <w:tr w:rsidR="00E76DF4" w:rsidRPr="0040570D" w:rsidTr="00AF2FE2">
        <w:tc>
          <w:tcPr>
            <w:tcW w:w="959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นายสาโยด             หมีนหวัง</w:t>
            </w:r>
          </w:p>
        </w:tc>
        <w:tc>
          <w:tcPr>
            <w:tcW w:w="2017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 (ค.บ.</w:t>
            </w:r>
            <w:r w:rsidRPr="004057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10" w:type="dxa"/>
            <w:shd w:val="clear" w:color="auto" w:fill="auto"/>
          </w:tcPr>
          <w:p w:rsidR="00E76DF4" w:rsidRPr="0040570D" w:rsidRDefault="00E76DF4" w:rsidP="00AF2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4</w:t>
            </w:r>
          </w:p>
        </w:tc>
      </w:tr>
      <w:tr w:rsidR="00E76DF4" w:rsidRPr="0040570D" w:rsidTr="00AF2FE2">
        <w:tc>
          <w:tcPr>
            <w:tcW w:w="959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นางสาวสุนิศา ชูเชิด</w:t>
            </w:r>
          </w:p>
        </w:tc>
        <w:tc>
          <w:tcPr>
            <w:tcW w:w="2017" w:type="dxa"/>
            <w:shd w:val="clear" w:color="auto" w:fill="auto"/>
          </w:tcPr>
          <w:p w:rsidR="00E76DF4" w:rsidRPr="0040570D" w:rsidRDefault="00E76DF4" w:rsidP="003B066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 (กศ.บ.)</w:t>
            </w:r>
          </w:p>
        </w:tc>
        <w:tc>
          <w:tcPr>
            <w:tcW w:w="2910" w:type="dxa"/>
            <w:shd w:val="clear" w:color="auto" w:fill="auto"/>
          </w:tcPr>
          <w:p w:rsidR="00E76DF4" w:rsidRPr="0040570D" w:rsidRDefault="00E76DF4" w:rsidP="00AF2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5</w:t>
            </w:r>
          </w:p>
        </w:tc>
      </w:tr>
      <w:tr w:rsidR="00E76DF4" w:rsidRPr="0040570D" w:rsidTr="00AF2FE2">
        <w:tc>
          <w:tcPr>
            <w:tcW w:w="959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นางสาวฮาซาน๊ะ      หลงสมัน</w:t>
            </w:r>
          </w:p>
        </w:tc>
        <w:tc>
          <w:tcPr>
            <w:tcW w:w="2017" w:type="dxa"/>
            <w:shd w:val="clear" w:color="auto" w:fill="auto"/>
          </w:tcPr>
          <w:p w:rsidR="00E76DF4" w:rsidRPr="0040570D" w:rsidRDefault="00E76DF4" w:rsidP="00AF2FE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 (ศศ.ม.)</w:t>
            </w:r>
          </w:p>
        </w:tc>
        <w:tc>
          <w:tcPr>
            <w:tcW w:w="2910" w:type="dxa"/>
            <w:shd w:val="clear" w:color="auto" w:fill="auto"/>
          </w:tcPr>
          <w:p w:rsidR="00E76DF4" w:rsidRPr="0040570D" w:rsidRDefault="00E76DF4" w:rsidP="00AF2F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ครูประจำชั้นประถมศึกษาปีที่ </w:t>
            </w:r>
            <w:r w:rsidRPr="0040570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40570D" w:rsidRPr="0040570D" w:rsidRDefault="0040570D" w:rsidP="00133B31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07236" w:rsidRPr="0040570D" w:rsidRDefault="00807236" w:rsidP="00133B31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ข้อมูลจำนวนนักเรียนในปัจจุบัน</w:t>
      </w:r>
      <w:r w:rsidR="00E76DF4"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6DF4"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( ข้อมูล </w:t>
      </w:r>
      <w:r w:rsidR="00E76DF4" w:rsidRPr="0040570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มิถุนายน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807236" w:rsidRPr="0040570D" w:rsidRDefault="00807236" w:rsidP="00E76D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ตารางแสดงจำนวนนักเร</w:t>
      </w:r>
      <w:r w:rsidR="00E76DF4"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ียนแต่ละระดับชั้น  ปีการศึกษา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673"/>
        <w:gridCol w:w="1093"/>
        <w:gridCol w:w="1274"/>
        <w:gridCol w:w="1265"/>
        <w:gridCol w:w="1274"/>
        <w:gridCol w:w="1279"/>
      </w:tblGrid>
      <w:tr w:rsidR="00807236" w:rsidRPr="0040570D" w:rsidTr="003B0663">
        <w:tc>
          <w:tcPr>
            <w:tcW w:w="1145" w:type="dxa"/>
            <w:vMerge w:val="restart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ซ้ำชั้น(คน)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</w:t>
            </w: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ซ้ำชั้น(คน)</w:t>
            </w:r>
          </w:p>
        </w:tc>
      </w:tr>
      <w:tr w:rsidR="00807236" w:rsidRPr="0040570D" w:rsidTr="003B0663">
        <w:trPr>
          <w:trHeight w:val="487"/>
        </w:trPr>
        <w:tc>
          <w:tcPr>
            <w:tcW w:w="1145" w:type="dxa"/>
            <w:vMerge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4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65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vMerge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36" w:rsidRPr="0040570D" w:rsidTr="003B0663">
        <w:tc>
          <w:tcPr>
            <w:tcW w:w="1145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อนุบาล 1</w:t>
            </w:r>
          </w:p>
        </w:tc>
        <w:tc>
          <w:tcPr>
            <w:tcW w:w="1673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5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4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7236" w:rsidRPr="0040570D" w:rsidTr="003B0663">
        <w:tc>
          <w:tcPr>
            <w:tcW w:w="1145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อนุบาล 2</w:t>
            </w:r>
          </w:p>
        </w:tc>
        <w:tc>
          <w:tcPr>
            <w:tcW w:w="1673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7236" w:rsidRPr="0040570D" w:rsidTr="003B0663">
        <w:tc>
          <w:tcPr>
            <w:tcW w:w="1145" w:type="dxa"/>
            <w:shd w:val="clear" w:color="auto" w:fill="auto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1673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07236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76DF4" w:rsidRPr="0040570D" w:rsidTr="003B0663">
        <w:tc>
          <w:tcPr>
            <w:tcW w:w="1145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1673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76DF4" w:rsidRPr="0040570D" w:rsidTr="003B0663">
        <w:tc>
          <w:tcPr>
            <w:tcW w:w="1145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1673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E76DF4" w:rsidRPr="0040570D" w:rsidRDefault="00E76DF4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D4A28" w:rsidRPr="0040570D" w:rsidTr="003B0663">
        <w:tc>
          <w:tcPr>
            <w:tcW w:w="1145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1673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4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D4A28" w:rsidRPr="0040570D" w:rsidTr="003B0663">
        <w:tc>
          <w:tcPr>
            <w:tcW w:w="1145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1673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4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D4A28" w:rsidRPr="0040570D" w:rsidTr="003B0663">
        <w:tc>
          <w:tcPr>
            <w:tcW w:w="1145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1673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D4A28" w:rsidRPr="0040570D" w:rsidTr="003B0663">
        <w:tc>
          <w:tcPr>
            <w:tcW w:w="2818" w:type="dxa"/>
            <w:gridSpan w:val="2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3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274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265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74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D4A28" w:rsidRPr="0040570D" w:rsidRDefault="00FD4A28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40570D" w:rsidRPr="0040570D" w:rsidRDefault="0040570D" w:rsidP="00D3022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570D" w:rsidRDefault="0040570D" w:rsidP="00D3022F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570D" w:rsidRDefault="0040570D" w:rsidP="00D3022F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570D" w:rsidRDefault="0040570D" w:rsidP="00D3022F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570D" w:rsidRDefault="0040570D" w:rsidP="00D3022F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07236" w:rsidRPr="0040570D" w:rsidRDefault="00807236" w:rsidP="00D3022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วิสัยทัศน์</w:t>
      </w:r>
    </w:p>
    <w:p w:rsidR="00D3022F" w:rsidRPr="0040570D" w:rsidRDefault="00D3022F" w:rsidP="00D302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โรงเรียนบ้านโคกพยอมจัดการศึกษาพัฒนาผู้เรียนอย่างทั่วถึง มีคุณภาพตามมาตรฐาน บริหารโดยหลักธรรมาภิบาล ประสานชุมชน ทุกคนร่วมอนุรักษ์สิ่งแวดล้อม พร้อมดำรงตนบนพื้นฐานปรัชญาเศรษฐกิจพอเพียง</w:t>
      </w:r>
      <w:r w:rsidRPr="0040570D">
        <w:rPr>
          <w:rFonts w:ascii="TH SarabunPSK" w:hAnsi="TH SarabunPSK" w:cs="TH SarabunPSK"/>
          <w:sz w:val="32"/>
          <w:szCs w:val="32"/>
        </w:rPr>
        <w:t xml:space="preserve">  </w:t>
      </w:r>
      <w:r w:rsidRPr="0040570D">
        <w:rPr>
          <w:rFonts w:ascii="TH SarabunPSK" w:hAnsi="TH SarabunPSK" w:cs="TH SarabunPSK"/>
          <w:sz w:val="32"/>
          <w:szCs w:val="32"/>
          <w:cs/>
        </w:rPr>
        <w:t>สืบสานร้อยเรียงวัฒนธรรมท้องถิ่น</w:t>
      </w:r>
    </w:p>
    <w:p w:rsidR="00807236" w:rsidRPr="0040570D" w:rsidRDefault="00807236" w:rsidP="00D3022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D3022F" w:rsidRPr="0040570D" w:rsidRDefault="00D3022F" w:rsidP="00C4338A">
      <w:pPr>
        <w:numPr>
          <w:ilvl w:val="1"/>
          <w:numId w:val="11"/>
        </w:numPr>
        <w:tabs>
          <w:tab w:val="clear" w:pos="2520"/>
          <w:tab w:val="num" w:pos="1440"/>
        </w:tabs>
        <w:ind w:left="108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การศึกษาให้ถึงประชากรวัยเรียนทุกกลุ่มเป้าหมายอย่างทั่วถึง</w:t>
      </w:r>
    </w:p>
    <w:p w:rsidR="00D3022F" w:rsidRPr="0040570D" w:rsidRDefault="00D3022F" w:rsidP="00C4338A">
      <w:pPr>
        <w:numPr>
          <w:ilvl w:val="1"/>
          <w:numId w:val="11"/>
        </w:numPr>
        <w:tabs>
          <w:tab w:val="clear" w:pos="2520"/>
          <w:tab w:val="num" w:pos="1440"/>
        </w:tabs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ยกระดับคุณภาพการศึกษาให้ได้มาตรฐานการศึกษาขั้นพื้นฐาน</w:t>
      </w:r>
    </w:p>
    <w:p w:rsidR="00D3022F" w:rsidRPr="0040570D" w:rsidRDefault="00D3022F" w:rsidP="00C4338A">
      <w:pPr>
        <w:numPr>
          <w:ilvl w:val="1"/>
          <w:numId w:val="11"/>
        </w:numPr>
        <w:tabs>
          <w:tab w:val="clear" w:pos="2520"/>
          <w:tab w:val="num" w:pos="1440"/>
        </w:tabs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บริหารจัดการโดยยึดหลักธรรมาภิบาล </w:t>
      </w:r>
    </w:p>
    <w:p w:rsidR="00D3022F" w:rsidRPr="0040570D" w:rsidRDefault="00D3022F" w:rsidP="00C4338A">
      <w:pPr>
        <w:numPr>
          <w:ilvl w:val="0"/>
          <w:numId w:val="12"/>
        </w:numPr>
        <w:ind w:left="108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อนุรักษ์และพัฒนาสิ่งแวดล้อมเป็นแหล่งเรียนรู้</w:t>
      </w:r>
    </w:p>
    <w:p w:rsidR="00D3022F" w:rsidRPr="0040570D" w:rsidRDefault="00D3022F" w:rsidP="00C4338A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และค่านิยมอันพึงประสงค์และวัฒนธรรมท้องถิ่น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ตลอดจน   จิตสำนึกในความเป็นไทยและดำเนินชีวิตตามหลักปรัชญาเศรษฐกิจพอเพียง</w:t>
      </w:r>
    </w:p>
    <w:p w:rsidR="00D3022F" w:rsidRPr="0040570D" w:rsidRDefault="00D3022F" w:rsidP="00C4338A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จัดการศึกษาให้สอดคล้องกับอัตลักษณ์ของท้องถิ่นและชุมชน</w:t>
      </w:r>
    </w:p>
    <w:p w:rsidR="00807236" w:rsidRPr="0040570D" w:rsidRDefault="00807236" w:rsidP="00D3022F">
      <w:pPr>
        <w:ind w:firstLine="72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3022F" w:rsidRPr="0040570D" w:rsidRDefault="00D3022F" w:rsidP="00C4338A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ผู้เรียนทุกคนได้รับโอกาสทางการศึกษาขั้นพื้นฐานตามประสิทธิภาพอย่างเท่าเทียม ทั่วถึงและตรงตามศักยภาพผู้เรียนทุกคน</w:t>
      </w:r>
    </w:p>
    <w:p w:rsidR="00D3022F" w:rsidRPr="0040570D" w:rsidRDefault="00D3022F" w:rsidP="00C4338A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ผู้เรียนทุกคนได้รับการศึกษาที่มีคุณภาพตามหลักสูตร และมาตรฐานการศึกษาขั้นพื้นฐาน</w:t>
      </w:r>
    </w:p>
    <w:p w:rsidR="00D3022F" w:rsidRPr="0040570D" w:rsidRDefault="00D3022F" w:rsidP="00C4338A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โรงเรียนมีสิ่งแวดล้อมเหมาะสม เอื้อต่อการเรียนรู้</w:t>
      </w:r>
    </w:p>
    <w:p w:rsidR="00D3022F" w:rsidRPr="0040570D" w:rsidRDefault="00D3022F" w:rsidP="00C4338A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โรงเรียนมีความเข้มแข็งในการบริหารและการจัดการศึกษา สามารถอำนวยความสะดวกและให้บริการการศึกษาขั้นพื้นฐาน</w:t>
      </w:r>
    </w:p>
    <w:p w:rsidR="00D3022F" w:rsidRPr="0040570D" w:rsidRDefault="00D3022F" w:rsidP="00C4338A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นักเรียนมีคุณธรรม จริยธรรม มีจิตสำนึกความเป็นไทย ดำเนินชีวิตตามหลักปรัชญาเศรษฐกิจพอเพียง</w:t>
      </w:r>
    </w:p>
    <w:p w:rsidR="00D3022F" w:rsidRPr="0040570D" w:rsidRDefault="00D3022F" w:rsidP="00C4338A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ชุมชนมีส่วนร่วมในการพัฒนาคุณภาพการศึกษา</w:t>
      </w:r>
    </w:p>
    <w:p w:rsidR="00D3022F" w:rsidRPr="0040570D" w:rsidRDefault="00D3022F" w:rsidP="00D3022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807236" w:rsidRPr="0040570D">
        <w:rPr>
          <w:rFonts w:ascii="TH SarabunPSK" w:hAnsi="TH SarabunPSK" w:cs="TH SarabunPSK"/>
          <w:b/>
          <w:bCs/>
          <w:sz w:val="32"/>
          <w:szCs w:val="32"/>
          <w:cs/>
        </w:rPr>
        <w:t>ภารกิจของโรงเรียน</w:t>
      </w:r>
    </w:p>
    <w:p w:rsidR="00D3022F" w:rsidRPr="0040570D" w:rsidRDefault="00807236" w:rsidP="00D3022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3022F" w:rsidRPr="0040570D">
        <w:rPr>
          <w:rFonts w:ascii="TH SarabunPSK" w:hAnsi="TH SarabunPSK" w:cs="TH SarabunPSK"/>
          <w:sz w:val="32"/>
          <w:szCs w:val="32"/>
          <w:cs/>
        </w:rPr>
        <w:t>บ้านโคกพยอม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มีภารกิจในการดำเนินการจัดการศึกษาขั้นพื้นฐาน คือ</w:t>
      </w:r>
    </w:p>
    <w:p w:rsidR="00D3022F" w:rsidRPr="0040570D" w:rsidRDefault="00D3022F" w:rsidP="00D3022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="00807236" w:rsidRPr="0040570D">
        <w:rPr>
          <w:rFonts w:ascii="TH SarabunPSK" w:hAnsi="TH SarabunPSK" w:cs="TH SarabunPSK"/>
          <w:sz w:val="32"/>
          <w:szCs w:val="32"/>
          <w:cs/>
        </w:rPr>
        <w:t>การจัดการศึกษาปฐมวัย กำหนดให้มีหลักสูตรการศึกษาปฐมวัยเป็นการเฉพาะ มีจุดมุ่งหมายเพื่อเป็นการเสริมสร้างพัฒนาการและเตรียมผู้เรียนให้มีความพร้อมในการเข้าเรียนชั้นประถมศึกษาปีที่ 1</w:t>
      </w:r>
    </w:p>
    <w:p w:rsidR="00807236" w:rsidRPr="0040570D" w:rsidRDefault="00D3022F" w:rsidP="00D3022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07236" w:rsidRPr="0040570D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การจัดการศึกษาระดับประถมศึกษา เป็นการจัดการศึกษาตามหลักสูตรการศึกษาขั้นพื้นฐาน </w:t>
      </w:r>
    </w:p>
    <w:p w:rsidR="00807236" w:rsidRPr="0040570D" w:rsidRDefault="00807236" w:rsidP="00D302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Pr="0040570D">
        <w:rPr>
          <w:rFonts w:ascii="TH SarabunPSK" w:hAnsi="TH SarabunPSK" w:cs="TH SarabunPSK"/>
          <w:sz w:val="32"/>
          <w:szCs w:val="32"/>
        </w:rPr>
        <w:t xml:space="preserve">2551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มี 2 ช่วงชั้น คือ</w:t>
      </w:r>
    </w:p>
    <w:p w:rsidR="00807236" w:rsidRPr="0040570D" w:rsidRDefault="00807236" w:rsidP="00D3022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ช่วงชั้นที่ 1  ชั้นประถมศึกษาปีที่ 1-3</w:t>
      </w:r>
    </w:p>
    <w:p w:rsidR="00D3022F" w:rsidRPr="0040570D" w:rsidRDefault="00807236" w:rsidP="0040570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ช่วงชั้นที่ 2  ชั้นประถมศึกษาปีที่ 4-6</w:t>
      </w:r>
    </w:p>
    <w:p w:rsidR="00373D93" w:rsidRPr="0040570D" w:rsidRDefault="00D8491C" w:rsidP="00373D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807236" w:rsidRPr="0040570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07236" w:rsidRPr="0040570D" w:rsidRDefault="00807236" w:rsidP="00934C7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1. ด้านปริมาณ</w:t>
      </w:r>
    </w:p>
    <w:p w:rsidR="00807236" w:rsidRPr="0040570D" w:rsidRDefault="00807236" w:rsidP="00C4338A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การเกณฑ์เด็กเข้าเรียนโรงเรียนสามารถเกณฑ์เด็กในพื้นที่บริการเข้าเรียนได้ ร้อยละ 100 อัตราการออกกลางคันไม่มี</w:t>
      </w:r>
    </w:p>
    <w:p w:rsidR="00373D93" w:rsidRPr="0040570D" w:rsidRDefault="00807236" w:rsidP="00C4338A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นักเรียนที่จบช่วงชั้นที่ 2 เข้าศึกษาต่อทุกคน เป็นไปตาม พระราชบัญญัติการศึกษา 2542</w:t>
      </w:r>
    </w:p>
    <w:p w:rsidR="00807236" w:rsidRPr="0040570D" w:rsidRDefault="00373D93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="00807236" w:rsidRPr="0040570D">
        <w:rPr>
          <w:rFonts w:ascii="TH SarabunPSK" w:hAnsi="TH SarabunPSK" w:cs="TH SarabunPSK"/>
          <w:sz w:val="32"/>
          <w:szCs w:val="32"/>
          <w:cs/>
        </w:rPr>
        <w:t>ด้านคุณภาพ</w:t>
      </w:r>
    </w:p>
    <w:p w:rsidR="00934C73" w:rsidRPr="0040570D" w:rsidRDefault="00807236" w:rsidP="00934C73">
      <w:pPr>
        <w:ind w:left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0570D">
        <w:rPr>
          <w:rFonts w:ascii="TH SarabunPSK" w:hAnsi="TH SarabunPSK" w:cs="TH SarabunPSK"/>
          <w:spacing w:val="-4"/>
          <w:sz w:val="32"/>
          <w:szCs w:val="32"/>
          <w:cs/>
        </w:rPr>
        <w:t>2.1 ผลสัมฤทธิ์ทางการเรียนของนักเรียน ตั้งแต่ชั้นประถมศึกษาปีที่ 1-6 อยู่ในระดับดี</w:t>
      </w:r>
      <w:r w:rsidR="00934C73" w:rsidRPr="0040570D">
        <w:rPr>
          <w:rFonts w:ascii="TH SarabunPSK" w:hAnsi="TH SarabunPSK" w:cs="TH SarabunPSK"/>
          <w:spacing w:val="-4"/>
          <w:sz w:val="32"/>
          <w:szCs w:val="32"/>
          <w:cs/>
        </w:rPr>
        <w:t>เยี่ยม</w:t>
      </w:r>
    </w:p>
    <w:p w:rsidR="00807236" w:rsidRPr="0040570D" w:rsidRDefault="00807236" w:rsidP="0040570D">
      <w:pPr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2.2 </w:t>
      </w:r>
      <w:r w:rsidRPr="0040570D">
        <w:rPr>
          <w:rFonts w:ascii="TH SarabunPSK" w:hAnsi="TH SarabunPSK" w:cs="TH SarabunPSK"/>
          <w:sz w:val="32"/>
          <w:szCs w:val="32"/>
          <w:cs/>
        </w:rPr>
        <w:t>การปฏิรูปกระบวนการเรียนรู้ ทางโรงเรียนได้ดำเนินการส่งเสริมสนับสนุนให้ครูนำรูปแบบการจัดกระบวนการเรียนรู้ที่หลากหลาย โดยเน้นการจัดการเรียนการสอนตามสภาพจริง เรียนรู้ด้วยตนเอง เรียนรู้ด้วยการปฏิบัติจริง และเรียนรู้ร่วมกัน โดยเน้นผู้เรียนเป็นสำคัญ</w:t>
      </w: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40570D" w:rsidRDefault="0040570D" w:rsidP="00807236">
      <w:pPr>
        <w:jc w:val="center"/>
        <w:rPr>
          <w:rFonts w:ascii="TH SarabunPSK" w:hAnsi="TH SarabunPSK" w:cs="TH SarabunPSK" w:hint="cs"/>
        </w:rPr>
      </w:pPr>
    </w:p>
    <w:p w:rsidR="00807236" w:rsidRPr="0040570D" w:rsidRDefault="00807236" w:rsidP="00807236">
      <w:pPr>
        <w:jc w:val="center"/>
        <w:rPr>
          <w:rFonts w:ascii="TH SarabunPSK" w:hAnsi="TH SarabunPSK" w:cs="TH SarabunPSK"/>
        </w:rPr>
      </w:pPr>
      <w:r w:rsidRPr="0040570D">
        <w:rPr>
          <w:rFonts w:ascii="TH SarabunPSK" w:hAnsi="TH SarabunPSK" w:cs="TH SarabunPSK"/>
          <w:cs/>
        </w:rPr>
        <w:lastRenderedPageBreak/>
        <w:t>ส่วนที่ 2</w:t>
      </w:r>
    </w:p>
    <w:p w:rsidR="00807236" w:rsidRPr="0040570D" w:rsidRDefault="00807236" w:rsidP="00807236">
      <w:pPr>
        <w:jc w:val="center"/>
        <w:rPr>
          <w:rFonts w:ascii="TH SarabunPSK" w:hAnsi="TH SarabunPSK" w:cs="TH SarabunPSK"/>
          <w:b/>
          <w:bCs/>
        </w:rPr>
      </w:pPr>
      <w:r w:rsidRPr="0040570D">
        <w:rPr>
          <w:rFonts w:ascii="TH SarabunPSK" w:hAnsi="TH SarabunPSK" w:cs="TH SarabunPSK"/>
          <w:b/>
          <w:bCs/>
          <w:cs/>
        </w:rPr>
        <w:t>แนวคิดและแนวทางการพัฒนา</w:t>
      </w:r>
    </w:p>
    <w:p w:rsidR="00934C73" w:rsidRPr="0040570D" w:rsidRDefault="00A8255A" w:rsidP="00934C7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07236" w:rsidRPr="0040570D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แนวคิดในการยกระดับผลสัมฤทธิ์ทางการเรียน</w:t>
      </w:r>
    </w:p>
    <w:p w:rsidR="00934C73" w:rsidRPr="0040570D" w:rsidRDefault="00807236" w:rsidP="00934C73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แนวคิดในการพัฒนาผลสัมฤทธิ์ทางการเรียนระดับสถานศึกษา สถานศึกษา </w:t>
      </w:r>
      <w:r w:rsidRPr="0040570D">
        <w:rPr>
          <w:rFonts w:ascii="TH SarabunPSK" w:hAnsi="TH SarabunPSK" w:cs="TH SarabunPSK"/>
          <w:sz w:val="32"/>
          <w:szCs w:val="32"/>
        </w:rPr>
        <w:t>: Empowerment  Approach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</w:rPr>
        <w:t>Empowerment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0570D">
        <w:rPr>
          <w:rFonts w:ascii="TH SarabunPSK" w:hAnsi="TH SarabunPSK" w:cs="TH SarabunPSK"/>
          <w:sz w:val="32"/>
          <w:szCs w:val="32"/>
        </w:rPr>
        <w:t xml:space="preserve">Evaluation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40570D">
        <w:rPr>
          <w:rFonts w:ascii="TH SarabunPSK" w:hAnsi="TH SarabunPSK" w:cs="TH SarabunPSK"/>
          <w:sz w:val="32"/>
          <w:szCs w:val="32"/>
        </w:rPr>
        <w:t xml:space="preserve">David  Fetterman </w:t>
      </w:r>
      <w:r w:rsidRPr="0040570D">
        <w:rPr>
          <w:rFonts w:ascii="TH SarabunPSK" w:hAnsi="TH SarabunPSK" w:cs="TH SarabunPSK"/>
          <w:sz w:val="32"/>
          <w:szCs w:val="32"/>
          <w:cs/>
        </w:rPr>
        <w:t>(</w:t>
      </w:r>
      <w:r w:rsidRPr="0040570D">
        <w:rPr>
          <w:rFonts w:ascii="TH SarabunPSK" w:hAnsi="TH SarabunPSK" w:cs="TH SarabunPSK"/>
          <w:sz w:val="32"/>
          <w:szCs w:val="32"/>
        </w:rPr>
        <w:t>1993</w:t>
      </w:r>
      <w:r w:rsidRPr="0040570D">
        <w:rPr>
          <w:rFonts w:ascii="TH SarabunPSK" w:hAnsi="TH SarabunPSK" w:cs="TH SarabunPSK"/>
          <w:sz w:val="32"/>
          <w:szCs w:val="32"/>
          <w:cs/>
        </w:rPr>
        <w:t>)</w:t>
      </w:r>
      <w:r w:rsidR="00934C73" w:rsidRPr="0040570D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40570D">
        <w:rPr>
          <w:rFonts w:ascii="TH SarabunPSK" w:hAnsi="TH SarabunPSK" w:cs="TH SarabunPSK"/>
          <w:sz w:val="32"/>
          <w:szCs w:val="32"/>
          <w:cs/>
        </w:rPr>
        <w:t>แนวคิดในการพัฒนาที่มุ่งหวังให้องค์กรหรือบุคลากรในอง</w:t>
      </w:r>
      <w:r w:rsidR="00934C73" w:rsidRPr="0040570D">
        <w:rPr>
          <w:rFonts w:ascii="TH SarabunPSK" w:hAnsi="TH SarabunPSK" w:cs="TH SarabunPSK"/>
          <w:sz w:val="32"/>
          <w:szCs w:val="32"/>
          <w:cs/>
        </w:rPr>
        <w:t xml:space="preserve">ค์กรสามารถชี้นำตนเอง </w:t>
      </w:r>
      <w:r w:rsidRPr="0040570D">
        <w:rPr>
          <w:rFonts w:ascii="TH SarabunPSK" w:hAnsi="TH SarabunPSK" w:cs="TH SarabunPSK"/>
          <w:sz w:val="32"/>
          <w:szCs w:val="32"/>
          <w:cs/>
        </w:rPr>
        <w:t>(</w:t>
      </w:r>
      <w:r w:rsidRPr="0040570D">
        <w:rPr>
          <w:rFonts w:ascii="TH SarabunPSK" w:hAnsi="TH SarabunPSK" w:cs="TH SarabunPSK"/>
          <w:sz w:val="32"/>
          <w:szCs w:val="32"/>
        </w:rPr>
        <w:t>Self – Directing</w:t>
      </w:r>
      <w:r w:rsidRPr="0040570D">
        <w:rPr>
          <w:rFonts w:ascii="TH SarabunPSK" w:hAnsi="TH SarabunPSK" w:cs="TH SarabunPSK"/>
          <w:sz w:val="32"/>
          <w:szCs w:val="32"/>
          <w:cs/>
        </w:rPr>
        <w:t>) ที่จะช่วยให้องค์กรเกิดการพัฒนาแบบยั่งยืน ในอนาคต  โดยมีแนวปฏิ</w:t>
      </w:r>
      <w:r w:rsidR="00934C73" w:rsidRPr="0040570D">
        <w:rPr>
          <w:rFonts w:ascii="TH SarabunPSK" w:hAnsi="TH SarabunPSK" w:cs="TH SarabunPSK"/>
          <w:sz w:val="32"/>
          <w:szCs w:val="32"/>
          <w:cs/>
        </w:rPr>
        <w:t>บัติในกระบวนการยกระดับผลสัมฤทธิ์</w:t>
      </w:r>
      <w:r w:rsidRPr="0040570D">
        <w:rPr>
          <w:rFonts w:ascii="TH SarabunPSK" w:hAnsi="TH SarabunPSK" w:cs="TH SarabunPSK"/>
          <w:sz w:val="32"/>
          <w:szCs w:val="32"/>
          <w:cs/>
        </w:rPr>
        <w:t>ทางการเรียน ดังนี้</w:t>
      </w:r>
    </w:p>
    <w:p w:rsidR="00934C73" w:rsidRPr="0040570D" w:rsidRDefault="00807236" w:rsidP="00934C7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  Taking  Stock</w:t>
      </w:r>
      <w:r w:rsidRPr="0040570D">
        <w:rPr>
          <w:rFonts w:ascii="TH SarabunPSK" w:hAnsi="TH SarabunPSK" w:cs="TH SarabunPSK"/>
          <w:sz w:val="32"/>
          <w:szCs w:val="32"/>
        </w:rPr>
        <w:t>  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ตรวจสอบสภาพปัจจุบันเกี่ยวกับผลสัมฤทธิ์ทางการเรียนหรือผลการประเมินคุณภาพโรงเรียน เพื่อวิเคราะห์ว่า โรงเรียนเรามีคุณภาพมากน้อยเพียงใด เช่น พิจารณาจากผลการสอบ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</w:rPr>
        <w:t xml:space="preserve">O-NET  </w:t>
      </w:r>
      <w:r w:rsidRPr="0040570D">
        <w:rPr>
          <w:rFonts w:ascii="TH SarabunPSK" w:hAnsi="TH SarabunPSK" w:cs="TH SarabunPSK"/>
          <w:sz w:val="32"/>
          <w:szCs w:val="32"/>
          <w:cs/>
        </w:rPr>
        <w:t>ผลการประเมินของ สมศ.</w:t>
      </w:r>
    </w:p>
    <w:p w:rsidR="00934C73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Style w:val="a6"/>
          <w:rFonts w:ascii="TH SarabunPSK" w:hAnsi="TH SarabunPSK" w:cs="TH SarabunPSK"/>
          <w:sz w:val="32"/>
          <w:szCs w:val="32"/>
          <w:cs/>
        </w:rPr>
        <w:t>ขั้นที่ 2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   Setting  Goal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กำหนดเป้าหมายความสำเร็จ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เช่น กำหนดว่า ภายในปี  2553</w:t>
      </w:r>
      <w:r w:rsidR="00934C73" w:rsidRPr="0040570D">
        <w:rPr>
          <w:rFonts w:ascii="TH SarabunPSK" w:hAnsi="TH SarabunPSK" w:cs="TH SarabunPSK"/>
          <w:sz w:val="32"/>
          <w:szCs w:val="32"/>
        </w:rPr>
        <w:t> </w:t>
      </w:r>
      <w:r w:rsidR="00934C73" w:rsidRPr="0040570D">
        <w:rPr>
          <w:rFonts w:ascii="TH SarabunPSK" w:hAnsi="TH SarabunPSK" w:cs="TH SarabunPSK"/>
          <w:sz w:val="32"/>
          <w:szCs w:val="32"/>
          <w:cs/>
        </w:rPr>
        <w:t>เราจะต้อง</w:t>
      </w:r>
    </w:p>
    <w:p w:rsidR="00934C73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1)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ปรากฏผลการประเมินคุณภาพภายในระดับดีมาก</w:t>
      </w:r>
    </w:p>
    <w:p w:rsidR="00934C73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2)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รายวิชาร้อยละ 90</w:t>
      </w:r>
      <w:r w:rsidRPr="0040570D">
        <w:rPr>
          <w:rFonts w:ascii="TH SarabunPSK" w:hAnsi="TH SarabunPSK" w:cs="TH SarabunPSK"/>
          <w:sz w:val="32"/>
          <w:szCs w:val="32"/>
        </w:rPr>
        <w:t xml:space="preserve">  </w:t>
      </w:r>
      <w:r w:rsidR="00934C73" w:rsidRPr="0040570D">
        <w:rPr>
          <w:rFonts w:ascii="TH SarabunPSK" w:hAnsi="TH SarabunPSK" w:cs="TH SarabunPSK"/>
          <w:sz w:val="32"/>
          <w:szCs w:val="32"/>
          <w:cs/>
        </w:rPr>
        <w:t>มีคุณภาพระดับดีมาก</w:t>
      </w:r>
    </w:p>
    <w:p w:rsidR="00934C73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3)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 โดยเฉพาะ </w:t>
      </w:r>
      <w:r w:rsidRPr="0040570D">
        <w:rPr>
          <w:rFonts w:ascii="TH SarabunPSK" w:hAnsi="TH SarabunPSK" w:cs="TH SarabunPSK"/>
          <w:sz w:val="32"/>
          <w:szCs w:val="32"/>
        </w:rPr>
        <w:t xml:space="preserve">O-NET  </w:t>
      </w:r>
      <w:r w:rsidRPr="0040570D">
        <w:rPr>
          <w:rFonts w:ascii="TH SarabunPSK" w:hAnsi="TH SarabunPSK" w:cs="TH SarabunPSK"/>
          <w:sz w:val="32"/>
          <w:szCs w:val="32"/>
          <w:cs/>
        </w:rPr>
        <w:t>จะต้องเพิ่มขึ้นปีละ 5%</w:t>
      </w:r>
    </w:p>
    <w:p w:rsidR="00807236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Style w:val="a6"/>
          <w:rFonts w:ascii="TH SarabunPSK" w:hAnsi="TH SarabunPSK" w:cs="TH SarabunPSK"/>
          <w:sz w:val="32"/>
          <w:szCs w:val="32"/>
          <w:cs/>
        </w:rPr>
        <w:t>ขั้นที่ 3</w:t>
      </w:r>
      <w:r w:rsidRPr="0040570D">
        <w:rPr>
          <w:rFonts w:ascii="TH SarabunPSK" w:hAnsi="TH SarabunPSK" w:cs="TH SarabunPSK"/>
          <w:sz w:val="32"/>
          <w:szCs w:val="32"/>
        </w:rPr>
        <w:t xml:space="preserve"> 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Developing  Strategies  and  Implementing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พัฒนากลยุทธ์</w:t>
      </w:r>
      <w:hyperlink r:id="rId8" w:history="1"/>
      <w:hyperlink r:id="rId9" w:history="1"/>
      <w:r w:rsidRPr="0040570D">
        <w:rPr>
          <w:rFonts w:ascii="TH SarabunPSK" w:hAnsi="TH SarabunPSK" w:cs="TH SarabunPSK"/>
          <w:sz w:val="32"/>
          <w:szCs w:val="32"/>
          <w:cs/>
        </w:rPr>
        <w:t xml:space="preserve"> แล้วนำกลยุทธ์</w:t>
      </w:r>
    </w:p>
    <w:p w:rsidR="00934C73" w:rsidRPr="0040570D" w:rsidRDefault="00807236" w:rsidP="00934C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สู่การปฏิบัติ  ตัวอย่างเช่น</w:t>
      </w:r>
    </w:p>
    <w:p w:rsidR="00934C73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1)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ขับเคลื่อนแนวคิดห้องเรียนคุณภาพ</w:t>
      </w:r>
      <w:r w:rsidRPr="0040570D">
        <w:rPr>
          <w:rFonts w:ascii="TH SarabunPSK" w:hAnsi="TH SarabunPSK" w:cs="TH SarabunPSK"/>
          <w:sz w:val="32"/>
          <w:szCs w:val="32"/>
        </w:rPr>
        <w:t xml:space="preserve">  </w:t>
      </w:r>
      <w:r w:rsidRPr="0040570D">
        <w:rPr>
          <w:rFonts w:ascii="TH SarabunPSK" w:hAnsi="TH SarabunPSK" w:cs="TH SarabunPSK"/>
          <w:sz w:val="32"/>
          <w:szCs w:val="32"/>
          <w:cs/>
        </w:rPr>
        <w:t>หรือ ประสานคุณภาพรายวิชา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="00934C73" w:rsidRPr="0040570D">
        <w:rPr>
          <w:rFonts w:ascii="TH SarabunPSK" w:hAnsi="TH SarabunPSK" w:cs="TH SarabunPSK"/>
          <w:sz w:val="32"/>
          <w:szCs w:val="32"/>
          <w:cs/>
        </w:rPr>
        <w:t xml:space="preserve"> ครูทุกคน </w:t>
      </w:r>
      <w:r w:rsidRPr="0040570D">
        <w:rPr>
          <w:rFonts w:ascii="TH SarabunPSK" w:hAnsi="TH SarabunPSK" w:cs="TH SarabunPSK"/>
          <w:sz w:val="32"/>
          <w:szCs w:val="32"/>
          <w:cs/>
        </w:rPr>
        <w:t>ทุกรายวิชาต้องตั้งเป้าคุณภาพ</w:t>
      </w:r>
      <w:r w:rsidR="00934C73" w:rsidRPr="0040570D">
        <w:rPr>
          <w:rFonts w:ascii="TH SarabunPSK" w:hAnsi="TH SarabunPSK" w:cs="TH SarabunPSK"/>
          <w:sz w:val="32"/>
          <w:szCs w:val="32"/>
          <w:cs/>
        </w:rPr>
        <w:t>และดำเนินการยกระดับคุณภาพให้ได้</w:t>
      </w:r>
    </w:p>
    <w:p w:rsidR="00934C73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2)</w:t>
      </w:r>
      <w:r w:rsidRPr="0040570D">
        <w:rPr>
          <w:rFonts w:ascii="TH SarabunPSK" w:hAnsi="TH SarabunPSK" w:cs="TH SarabunPSK"/>
          <w:sz w:val="32"/>
          <w:szCs w:val="32"/>
        </w:rPr>
        <w:t xml:space="preserve"> 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ปฏิรูปการบริหารจัดการห้องเรียนประจำชั้น กำหนดเกณฑ์ </w:t>
      </w:r>
      <w:r w:rsidRPr="0040570D">
        <w:rPr>
          <w:rFonts w:ascii="TH SarabunPSK" w:hAnsi="TH SarabunPSK" w:cs="TH SarabunPSK"/>
          <w:sz w:val="32"/>
          <w:szCs w:val="32"/>
        </w:rPr>
        <w:t>“</w:t>
      </w:r>
      <w:r w:rsidRPr="0040570D">
        <w:rPr>
          <w:rFonts w:ascii="TH SarabunPSK" w:hAnsi="TH SarabunPSK" w:cs="TH SarabunPSK"/>
          <w:sz w:val="32"/>
          <w:szCs w:val="32"/>
          <w:cs/>
        </w:rPr>
        <w:t>ห้องประจำชั้น/ที่ปรึกษาคุณภาพ</w:t>
      </w:r>
      <w:r w:rsidRPr="0040570D">
        <w:rPr>
          <w:rFonts w:ascii="TH SarabunPSK" w:hAnsi="TH SarabunPSK" w:cs="TH SarabunPSK"/>
          <w:sz w:val="32"/>
          <w:szCs w:val="32"/>
        </w:rPr>
        <w:t>”</w:t>
      </w:r>
    </w:p>
    <w:p w:rsidR="00934C73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3)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บริหารจัดการสถานศึกษาที่เน้นการขับเคลื่อนเชิงทฤษฎี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>อย่า</w:t>
      </w:r>
      <w:r w:rsidR="00934C73" w:rsidRPr="0040570D">
        <w:rPr>
          <w:rFonts w:ascii="TH SarabunPSK" w:hAnsi="TH SarabunPSK" w:cs="TH SarabunPSK"/>
          <w:sz w:val="32"/>
          <w:szCs w:val="32"/>
          <w:cs/>
        </w:rPr>
        <w:t>งเป็นระบบตามกรอบหลักวิชา</w:t>
      </w:r>
    </w:p>
    <w:p w:rsidR="00807236" w:rsidRPr="0040570D" w:rsidRDefault="00807236" w:rsidP="00934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Style w:val="a6"/>
          <w:rFonts w:ascii="TH SarabunPSK" w:hAnsi="TH SarabunPSK" w:cs="TH SarabunPSK"/>
          <w:sz w:val="32"/>
          <w:szCs w:val="32"/>
          <w:cs/>
        </w:rPr>
        <w:t>ขั้นที่ 4</w:t>
      </w:r>
      <w:r w:rsidRPr="0040570D">
        <w:rPr>
          <w:rFonts w:ascii="TH SarabunPSK" w:hAnsi="TH SarabunPSK" w:cs="TH SarabunPSK"/>
          <w:sz w:val="32"/>
          <w:szCs w:val="32"/>
        </w:rPr>
        <w:t xml:space="preserve"> 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Documenting  Progress</w:t>
      </w:r>
      <w:r w:rsidRPr="0040570D">
        <w:rPr>
          <w:rFonts w:ascii="TH SarabunPSK" w:hAnsi="TH SarabunPSK" w:cs="TH SarabunPSK"/>
          <w:sz w:val="32"/>
          <w:szCs w:val="32"/>
        </w:rPr>
        <w:t> 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ประเมินรวบรวมเอกสารหลักฐานแสดงถึงความก้าวหน้าของงานตามเป้าหมาย </w:t>
      </w:r>
      <w:r w:rsidRPr="0040570D">
        <w:rPr>
          <w:rFonts w:ascii="TH SarabunPSK" w:hAnsi="TH SarabunPSK" w:cs="TH SarabunPSK"/>
          <w:sz w:val="32"/>
          <w:szCs w:val="32"/>
        </w:rPr>
        <w:t> </w:t>
      </w:r>
    </w:p>
    <w:p w:rsidR="00C041FF" w:rsidRPr="0040570D" w:rsidRDefault="00A8255A" w:rsidP="00CF770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CF7702"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4C73" w:rsidRPr="0040570D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CF7702" w:rsidRPr="0040570D">
        <w:rPr>
          <w:rFonts w:ascii="TH SarabunPSK" w:hAnsi="TH SarabunPSK" w:cs="TH SarabunPSK"/>
          <w:b/>
          <w:bCs/>
          <w:sz w:val="32"/>
          <w:szCs w:val="32"/>
        </w:rPr>
        <w:t xml:space="preserve"> 10 </w:t>
      </w:r>
      <w:r w:rsidR="00CF7702"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บวก </w:t>
      </w:r>
      <w:r w:rsidR="00CF7702" w:rsidRPr="0040570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F7702" w:rsidRPr="0040570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C041FF" w:rsidRPr="0040570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สำนักงานเขตพื้นที่การศึกษาประถมศึกษาสตูล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1. เพิ่มผลสัมฤทธิ์ เพื่อยกระดับผลสัมฤทธิ์ทางการเรียนทุกกลุ่มสาระ ของผลการประเมิน โอเน็ต เพิ่มจาก ฐานเดิมร้อยละ 5 และผลประเมิน เอ็นทีเพิ่มจากฐานเดิมร้อยละ 5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2. พิชิตอ่านเขียน โรงเรียนส่งเสริมการอ่านกลุ่มภาษาไทยทุกระดับชั้น เน้น ป.1/ป.3 อ่านออก เขียนได้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3. โรงเรียนน่าอยู่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4. เชิดชูคุณธรรม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5. น้อมนำหลักปรัชญาเศรษฐกิจพอเพียง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6. ส่งเสริมภาษาสู่สากล เน้นภาษาอังกฤษและไม่ทิ้งภาษามลายู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7. ผลงานประจักษ์ชัด 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lastRenderedPageBreak/>
        <w:t>8. เร่งรัดนิเทศภายใน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9. ใส่ใจระบบประกัน</w:t>
      </w:r>
    </w:p>
    <w:p w:rsidR="00807236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10</w:t>
      </w:r>
      <w:r w:rsidRPr="0040570D">
        <w:rPr>
          <w:rFonts w:ascii="TH SarabunPSK" w:hAnsi="TH SarabunPSK" w:cs="TH SarabunPSK"/>
          <w:sz w:val="32"/>
          <w:szCs w:val="32"/>
        </w:rPr>
        <w:t>.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สร้างสรรค์ความร่วมมือ ครูอยู่กับชุมชนอย่างมีความสุข</w:t>
      </w:r>
      <w:r w:rsidR="00C041FF"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1FF" w:rsidRPr="0040570D">
        <w:rPr>
          <w:rFonts w:ascii="TH SarabunPSK" w:hAnsi="TH SarabunPSK" w:cs="TH SarabunPSK"/>
          <w:sz w:val="32"/>
          <w:szCs w:val="32"/>
        </w:rPr>
        <w:t xml:space="preserve"> </w:t>
      </w:r>
    </w:p>
    <w:p w:rsidR="00CF7702" w:rsidRPr="0040570D" w:rsidRDefault="00CF7702" w:rsidP="00CF770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และอีกนโยบาย คือ การศึกษาปฐมวัย</w:t>
      </w:r>
    </w:p>
    <w:p w:rsidR="00807236" w:rsidRPr="0040570D" w:rsidRDefault="00CF7702" w:rsidP="00CF77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ab/>
        <w:t>ทางสำนักงานเขตพื้นที่การศึกษาประถมศึกษาสตูลเล็งเห็นความสำคัญของทุกๆ นโยบาย และที่ให้ความสำคัญเป็นอย่างยิ่งคือการยกระดับคุณภาพการศึกษา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เพื่อเพิ่มผลสัมฤทธิ์ทางการเรียน </w:t>
      </w:r>
    </w:p>
    <w:p w:rsidR="00807236" w:rsidRPr="0040570D" w:rsidRDefault="00A8255A" w:rsidP="00CF770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CF7702"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7236" w:rsidRPr="0040570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การวิเคราะห์ผลการประเมินคุณภาพนักเรียน</w:t>
      </w:r>
    </w:p>
    <w:p w:rsidR="00807236" w:rsidRPr="0040570D" w:rsidRDefault="00807236" w:rsidP="00517E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 w:rsidR="00CF7702" w:rsidRPr="0040570D">
        <w:rPr>
          <w:rFonts w:ascii="TH SarabunPSK" w:hAnsi="TH SarabunPSK" w:cs="TH SarabunPSK"/>
          <w:sz w:val="32"/>
          <w:szCs w:val="32"/>
        </w:rPr>
        <w:t>2560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 เพื่อจัดทำ</w:t>
      </w:r>
      <w:r w:rsidR="00517ECE" w:rsidRPr="0040570D">
        <w:rPr>
          <w:rFonts w:ascii="TH SarabunPSK" w:hAnsi="TH SarabunPSK" w:cs="TH SarabunPSK"/>
          <w:sz w:val="32"/>
          <w:szCs w:val="32"/>
          <w:cs/>
        </w:rPr>
        <w:t xml:space="preserve">แผนพัฒนาคุณภาพการศึกษา ปีการศึกษา 2560 </w:t>
      </w:r>
      <w:r w:rsidRPr="0040570D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807236" w:rsidRPr="0040570D" w:rsidRDefault="00807236" w:rsidP="00807236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การวิเคราะห์สภาพปัญหา</w:t>
      </w:r>
      <w:r w:rsidR="007C789C" w:rsidRPr="0040570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7C789C" w:rsidRPr="0040570D" w:rsidRDefault="007C789C" w:rsidP="007C789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จากการศึกษาและวิเคราะห์ปัญหาแล้ว พบว่าสาเหตุที่ทำให้ผลสัมฤทธิ์ทางการเรียนไม่พัฒนาสูงขึ้นเกิดจากหลายๆด้าน พอประมวลสาเหตุได้ดังนี้</w:t>
      </w:r>
    </w:p>
    <w:p w:rsidR="00011D20" w:rsidRPr="0040570D" w:rsidRDefault="00011D20" w:rsidP="00C4338A">
      <w:pPr>
        <w:pStyle w:val="a9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ด้านนักเรียน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นักเรียนบางส่วนมีปัญหาด้านการเรียนรู้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นักเรียนมีประสบการณ์ในการทำข้อสอบมาตรฐานน้อย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นักเรียนไม่รักการอ่าน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นักเรียนไม่รับผิดชอบงาน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นักเรียนสมาธิสั้น บกพร่องทางการเรียนรู้</w:t>
      </w:r>
    </w:p>
    <w:p w:rsidR="00011D20" w:rsidRPr="0040570D" w:rsidRDefault="00011D20" w:rsidP="00C4338A">
      <w:pPr>
        <w:pStyle w:val="a9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ด้านครู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ครูมีเวลาให้กับนักเรียนน้อย เพราะบางครั้งมีภาระงานที่นอกเหนือจากการสอน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ครูมีจำนวนน้อย 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>-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สอนไม่ตรงสาขาวิชาเอก ขาดความชำนาญ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ใช้วิธีการสอนแบบเดิมๆ 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ขาดการศึกษาผู้เรียนเป็นรายบุคคล</w:t>
      </w:r>
    </w:p>
    <w:p w:rsidR="00011D20" w:rsidRPr="0040570D" w:rsidRDefault="00011D20" w:rsidP="00C4338A">
      <w:pPr>
        <w:pStyle w:val="a9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ด้านผู้ปกครอง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ผู้ปกครองไม่ให้ความสำคัญกับการศึกษา</w:t>
      </w:r>
    </w:p>
    <w:p w:rsidR="00011D20" w:rsidRPr="0040570D" w:rsidRDefault="00011D20" w:rsidP="00011D20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7C789C" w:rsidRPr="0040570D">
        <w:rPr>
          <w:rFonts w:ascii="TH SarabunPSK" w:hAnsi="TH SarabunPSK" w:cs="TH SarabunPSK"/>
          <w:sz w:val="32"/>
          <w:szCs w:val="32"/>
          <w:cs/>
        </w:rPr>
        <w:t>ไม่เอาใจใส่ตอดตามการอ่าน เขียนและการทำการบ้านของลูก</w:t>
      </w:r>
    </w:p>
    <w:p w:rsidR="007D53CC" w:rsidRPr="0040570D" w:rsidRDefault="007C789C" w:rsidP="0040570D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ผู้ปกครองเลี้ยงดูบุตรหลานแบบตามใจ </w:t>
      </w:r>
    </w:p>
    <w:p w:rsidR="00807236" w:rsidRPr="0040570D" w:rsidRDefault="00807236" w:rsidP="00310CC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85559" w:rsidRPr="0040570D" w:rsidRDefault="005D63BD" w:rsidP="00133B31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2.1 </w:t>
      </w:r>
      <w:r w:rsidRPr="0040570D">
        <w:rPr>
          <w:rFonts w:ascii="TH SarabunPSK" w:hAnsi="TH SarabunPSK" w:cs="TH SarabunPSK"/>
          <w:sz w:val="32"/>
          <w:szCs w:val="32"/>
          <w:cs/>
        </w:rPr>
        <w:t>ข้อมูลผลสัมฤทธิ์ทางการเรียนระดับสถานศึกษา</w:t>
      </w:r>
    </w:p>
    <w:p w:rsidR="0040570D" w:rsidRDefault="0040570D" w:rsidP="005D63BD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40570D" w:rsidRDefault="0040570D" w:rsidP="005D63BD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40570D" w:rsidRDefault="0040570D" w:rsidP="005D63BD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40570D" w:rsidRDefault="0040570D" w:rsidP="005D63BD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40570D" w:rsidRDefault="0040570D" w:rsidP="005D63BD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40570D" w:rsidRDefault="0040570D" w:rsidP="005D63B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lastRenderedPageBreak/>
        <w:t>1.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ร้อยละของนักเรียนที่มีเกรดเฉลี่ยผลสัมฤทธิ์ทางการเรียนรายวิชาพื้นฐาน</w:t>
      </w:r>
      <w:r w:rsidRPr="0040570D">
        <w:rPr>
          <w:rFonts w:ascii="TH SarabunPSK" w:hAnsi="TH SarabunPSK" w:cs="TH SarabunPSK"/>
          <w:sz w:val="32"/>
          <w:szCs w:val="32"/>
          <w:cs/>
        </w:rPr>
        <w:br/>
        <w:t xml:space="preserve">ในระดับ </w:t>
      </w:r>
      <w:r w:rsidRPr="0040570D">
        <w:rPr>
          <w:rFonts w:ascii="TH SarabunPSK" w:hAnsi="TH SarabunPSK" w:cs="TH SarabunPSK"/>
          <w:sz w:val="32"/>
          <w:szCs w:val="32"/>
        </w:rPr>
        <w:t>3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ขึ้นไป ระดับชั้นประถมศึกษาปีที่ </w:t>
      </w:r>
      <w:r w:rsidRPr="0040570D">
        <w:rPr>
          <w:rFonts w:ascii="TH SarabunPSK" w:hAnsi="TH SarabunPSK" w:cs="TH SarabunPSK"/>
          <w:sz w:val="32"/>
          <w:szCs w:val="32"/>
        </w:rPr>
        <w:t xml:space="preserve">1-6 </w:t>
      </w:r>
      <w:r w:rsidRPr="0040570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40570D">
        <w:rPr>
          <w:rFonts w:ascii="TH SarabunPSK" w:hAnsi="TH SarabunPSK" w:cs="TH SarabunPSK"/>
          <w:sz w:val="32"/>
          <w:szCs w:val="32"/>
        </w:rPr>
        <w:t xml:space="preserve"> 2559</w:t>
      </w:r>
    </w:p>
    <w:p w:rsidR="005D63BD" w:rsidRPr="0040570D" w:rsidRDefault="005D63BD" w:rsidP="005D63BD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3ADC5D" wp14:editId="5824D325">
            <wp:simplePos x="0" y="0"/>
            <wp:positionH relativeFrom="column">
              <wp:posOffset>234315</wp:posOffset>
            </wp:positionH>
            <wp:positionV relativeFrom="paragraph">
              <wp:posOffset>53340</wp:posOffset>
            </wp:positionV>
            <wp:extent cx="5619750" cy="3505200"/>
            <wp:effectExtent l="0" t="0" r="0" b="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3BD" w:rsidRPr="0040570D" w:rsidRDefault="005D63BD" w:rsidP="005D63BD">
      <w:pPr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</w:rPr>
        <w:tab/>
      </w:r>
    </w:p>
    <w:p w:rsidR="005D63BD" w:rsidRPr="0040570D" w:rsidRDefault="005D63BD" w:rsidP="005D63BD">
      <w:pPr>
        <w:ind w:left="1440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tabs>
          <w:tab w:val="left" w:pos="945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tabs>
          <w:tab w:val="left" w:pos="945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tabs>
          <w:tab w:val="left" w:pos="945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tabs>
          <w:tab w:val="left" w:pos="945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tabs>
          <w:tab w:val="left" w:pos="945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tabs>
          <w:tab w:val="left" w:pos="945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tabs>
          <w:tab w:val="left" w:pos="94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570D" w:rsidRDefault="005D63BD" w:rsidP="005D63BD">
      <w:pPr>
        <w:tabs>
          <w:tab w:val="left" w:pos="94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</w:p>
    <w:p w:rsidR="0040570D" w:rsidRDefault="0040570D" w:rsidP="005D63BD">
      <w:pPr>
        <w:tabs>
          <w:tab w:val="left" w:pos="94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0570D" w:rsidRDefault="0040570D" w:rsidP="005D63BD">
      <w:pPr>
        <w:tabs>
          <w:tab w:val="left" w:pos="94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5D63BD">
      <w:pPr>
        <w:tabs>
          <w:tab w:val="left" w:pos="94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>2.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ร้อยละของนักเรียนที่มีเกรดเฉลี่ยผลสัมฤทธิ์ทางการเรียนรายวิชาเพิ่มเติมในระดับ </w:t>
      </w:r>
      <w:r w:rsidRPr="0040570D">
        <w:rPr>
          <w:rFonts w:ascii="TH SarabunPSK" w:hAnsi="TH SarabunPSK" w:cs="TH SarabunPSK"/>
          <w:sz w:val="32"/>
          <w:szCs w:val="32"/>
        </w:rPr>
        <w:t>3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ขึ้นไป ระดับชั้นประถมศึกษาปีที่ </w:t>
      </w:r>
      <w:r w:rsidRPr="0040570D">
        <w:rPr>
          <w:rFonts w:ascii="TH SarabunPSK" w:hAnsi="TH SarabunPSK" w:cs="TH SarabunPSK"/>
          <w:sz w:val="32"/>
          <w:szCs w:val="32"/>
        </w:rPr>
        <w:t>1-3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Pr="0040570D">
        <w:rPr>
          <w:rFonts w:ascii="TH SarabunPSK" w:hAnsi="TH SarabunPSK" w:cs="TH SarabunPSK"/>
          <w:sz w:val="32"/>
          <w:szCs w:val="32"/>
        </w:rPr>
        <w:t xml:space="preserve"> 2559</w:t>
      </w:r>
    </w:p>
    <w:p w:rsidR="005D63BD" w:rsidRPr="0040570D" w:rsidRDefault="005D63BD" w:rsidP="005D63BD">
      <w:pPr>
        <w:tabs>
          <w:tab w:val="left" w:pos="945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1B076EE" wp14:editId="29CF67C5">
            <wp:extent cx="5486400" cy="3200400"/>
            <wp:effectExtent l="0" t="0" r="19050" b="19050"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53CC" w:rsidRPr="0040570D" w:rsidRDefault="005D63BD" w:rsidP="005D63BD">
      <w:pPr>
        <w:tabs>
          <w:tab w:val="left" w:pos="94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</w:p>
    <w:p w:rsidR="0040570D" w:rsidRDefault="0040570D" w:rsidP="007D53CC">
      <w:pPr>
        <w:tabs>
          <w:tab w:val="left" w:pos="94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Default="005D63BD" w:rsidP="007D53CC">
      <w:pPr>
        <w:tabs>
          <w:tab w:val="left" w:pos="94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ร้อยละของนักเรียนที่มีเกรดเฉลี่ยผลสัมฤทธิ์ทางการเรียนรายวิชาเพิ่มเติมในระดับ </w:t>
      </w:r>
      <w:r w:rsidRPr="0040570D">
        <w:rPr>
          <w:rFonts w:ascii="TH SarabunPSK" w:hAnsi="TH SarabunPSK" w:cs="TH SarabunPSK"/>
          <w:sz w:val="32"/>
          <w:szCs w:val="32"/>
        </w:rPr>
        <w:t>3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ขึ้นไป ระดับชั้นประถมศึกษาปีที่ </w:t>
      </w:r>
      <w:r w:rsidRPr="0040570D">
        <w:rPr>
          <w:rFonts w:ascii="TH SarabunPSK" w:hAnsi="TH SarabunPSK" w:cs="TH SarabunPSK"/>
          <w:sz w:val="32"/>
          <w:szCs w:val="32"/>
        </w:rPr>
        <w:t>4-6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Pr="0040570D">
        <w:rPr>
          <w:rFonts w:ascii="TH SarabunPSK" w:hAnsi="TH SarabunPSK" w:cs="TH SarabunPSK"/>
          <w:sz w:val="32"/>
          <w:szCs w:val="32"/>
        </w:rPr>
        <w:t xml:space="preserve"> 2559</w:t>
      </w:r>
    </w:p>
    <w:p w:rsidR="0040570D" w:rsidRPr="0040570D" w:rsidRDefault="0040570D" w:rsidP="007D53CC">
      <w:pPr>
        <w:tabs>
          <w:tab w:val="left" w:pos="94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D63BD" w:rsidRPr="0040570D" w:rsidRDefault="005D63BD" w:rsidP="007D53CC">
      <w:pPr>
        <w:tabs>
          <w:tab w:val="left" w:pos="945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4CCCC35" wp14:editId="0FC2C65A">
            <wp:extent cx="5486400" cy="3200400"/>
            <wp:effectExtent l="0" t="0" r="19050" b="19050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63BD" w:rsidRPr="0040570D" w:rsidRDefault="005D63BD" w:rsidP="005D63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2.2 </w:t>
      </w:r>
      <w:r w:rsidRPr="0040570D">
        <w:rPr>
          <w:rFonts w:ascii="TH SarabunPSK" w:hAnsi="TH SarabunPSK" w:cs="TH SarabunPSK"/>
          <w:sz w:val="32"/>
          <w:szCs w:val="32"/>
          <w:cs/>
        </w:rPr>
        <w:t>ผลการประเมินการทดสอบความสามารถพื้นฐานของผู้เรียนระดับชาติ</w:t>
      </w:r>
    </w:p>
    <w:p w:rsidR="00807236" w:rsidRPr="0040570D" w:rsidRDefault="005D63BD" w:rsidP="005D63B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="00807236" w:rsidRPr="0040570D">
        <w:rPr>
          <w:rFonts w:ascii="TH SarabunPSK" w:hAnsi="TH SarabunPSK" w:cs="TH SarabunPSK"/>
          <w:sz w:val="32"/>
          <w:szCs w:val="32"/>
          <w:cs/>
        </w:rPr>
        <w:t xml:space="preserve">ผลการทดสอบทางการศึกษาระดับชาติขั้นพื้นฐาน ( </w:t>
      </w:r>
      <w:r w:rsidR="00807236" w:rsidRPr="0040570D">
        <w:rPr>
          <w:rFonts w:ascii="TH SarabunPSK" w:hAnsi="TH SarabunPSK" w:cs="TH SarabunPSK"/>
          <w:sz w:val="32"/>
          <w:szCs w:val="32"/>
        </w:rPr>
        <w:t>O-NET</w:t>
      </w:r>
      <w:r w:rsidR="00807236" w:rsidRPr="0040570D">
        <w:rPr>
          <w:rFonts w:ascii="TH SarabunPSK" w:hAnsi="TH SarabunPSK" w:cs="TH SarabunPSK"/>
          <w:sz w:val="32"/>
          <w:szCs w:val="32"/>
          <w:cs/>
        </w:rPr>
        <w:t xml:space="preserve"> )  ปีการศึกษา </w:t>
      </w:r>
      <w:r w:rsidR="00807236" w:rsidRPr="0040570D">
        <w:rPr>
          <w:rFonts w:ascii="TH SarabunPSK" w:hAnsi="TH SarabunPSK" w:cs="TH SarabunPSK"/>
          <w:sz w:val="32"/>
          <w:szCs w:val="32"/>
        </w:rPr>
        <w:t>2559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="003F4C17" w:rsidRPr="0040570D">
        <w:rPr>
          <w:rFonts w:ascii="TH SarabunPSK" w:hAnsi="TH SarabunPSK" w:cs="TH SarabunPSK"/>
          <w:sz w:val="32"/>
          <w:szCs w:val="32"/>
          <w:cs/>
        </w:rPr>
        <w:t xml:space="preserve">โรงเรียนบ้านโคกพยอม </w:t>
      </w:r>
      <w:r w:rsidR="00807236" w:rsidRPr="0040570D">
        <w:rPr>
          <w:rFonts w:ascii="TH SarabunPSK" w:hAnsi="TH SarabunPSK" w:cs="TH SarabunPSK"/>
          <w:sz w:val="32"/>
          <w:szCs w:val="32"/>
          <w:cs/>
        </w:rPr>
        <w:t>ปรากฏผลดังนี้</w:t>
      </w:r>
    </w:p>
    <w:p w:rsidR="00807236" w:rsidRPr="0040570D" w:rsidRDefault="00807236" w:rsidP="004604EF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ตารางแสดงผลการทดสอบระดับชาติขั้นพื้นฐาน (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O-NET)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CC9" w:rsidRPr="0040570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โรงเรียนบ้านโคกพยอม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1559"/>
        <w:gridCol w:w="1418"/>
        <w:gridCol w:w="1559"/>
      </w:tblGrid>
      <w:tr w:rsidR="00807236" w:rsidRPr="0040570D" w:rsidTr="00310CC9">
        <w:tc>
          <w:tcPr>
            <w:tcW w:w="2802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807236" w:rsidRPr="0040570D" w:rsidTr="00310CC9">
        <w:tc>
          <w:tcPr>
            <w:tcW w:w="2802" w:type="dxa"/>
            <w:shd w:val="clear" w:color="auto" w:fill="auto"/>
          </w:tcPr>
          <w:p w:rsidR="00807236" w:rsidRPr="0040570D" w:rsidRDefault="00807236" w:rsidP="003B0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06598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64.75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29.50</w:t>
            </w:r>
          </w:p>
        </w:tc>
        <w:tc>
          <w:tcPr>
            <w:tcW w:w="1418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52.82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10.24</w:t>
            </w:r>
          </w:p>
        </w:tc>
      </w:tr>
      <w:tr w:rsidR="00807236" w:rsidRPr="0040570D" w:rsidTr="00310CC9">
        <w:tc>
          <w:tcPr>
            <w:tcW w:w="2802" w:type="dxa"/>
            <w:shd w:val="clear" w:color="auto" w:fill="auto"/>
          </w:tcPr>
          <w:p w:rsidR="00807236" w:rsidRPr="0040570D" w:rsidRDefault="00807236" w:rsidP="003B06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62.50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  <w:tc>
          <w:tcPr>
            <w:tcW w:w="1418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46.50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7.74</w:t>
            </w:r>
          </w:p>
        </w:tc>
      </w:tr>
      <w:tr w:rsidR="00807236" w:rsidRPr="0040570D" w:rsidTr="00310CC9">
        <w:tc>
          <w:tcPr>
            <w:tcW w:w="2802" w:type="dxa"/>
            <w:shd w:val="clear" w:color="auto" w:fill="auto"/>
          </w:tcPr>
          <w:p w:rsidR="00807236" w:rsidRPr="0040570D" w:rsidRDefault="00807236" w:rsidP="003B0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12.50</w:t>
            </w:r>
          </w:p>
        </w:tc>
        <w:tc>
          <w:tcPr>
            <w:tcW w:w="1418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8.56</w:t>
            </w:r>
          </w:p>
        </w:tc>
      </w:tr>
      <w:tr w:rsidR="00807236" w:rsidRPr="0040570D" w:rsidTr="00310CC9">
        <w:tc>
          <w:tcPr>
            <w:tcW w:w="2802" w:type="dxa"/>
            <w:shd w:val="clear" w:color="auto" w:fill="auto"/>
          </w:tcPr>
          <w:p w:rsidR="00807236" w:rsidRPr="0040570D" w:rsidRDefault="00807236" w:rsidP="003B0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  <w:tc>
          <w:tcPr>
            <w:tcW w:w="1418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7.96</w:t>
            </w:r>
          </w:p>
        </w:tc>
      </w:tr>
      <w:tr w:rsidR="00807236" w:rsidRPr="0040570D" w:rsidTr="00310CC9">
        <w:tc>
          <w:tcPr>
            <w:tcW w:w="2802" w:type="dxa"/>
            <w:shd w:val="clear" w:color="auto" w:fill="auto"/>
          </w:tcPr>
          <w:p w:rsidR="00807236" w:rsidRPr="0040570D" w:rsidRDefault="00807236" w:rsidP="003B06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56.50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22.50</w:t>
            </w:r>
          </w:p>
        </w:tc>
        <w:tc>
          <w:tcPr>
            <w:tcW w:w="1418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41.37</w:t>
            </w:r>
          </w:p>
        </w:tc>
        <w:tc>
          <w:tcPr>
            <w:tcW w:w="1559" w:type="dxa"/>
            <w:shd w:val="clear" w:color="auto" w:fill="auto"/>
          </w:tcPr>
          <w:p w:rsidR="00807236" w:rsidRPr="0040570D" w:rsidRDefault="003D152B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7.48</w:t>
            </w:r>
          </w:p>
        </w:tc>
      </w:tr>
      <w:bookmarkEnd w:id="0"/>
      <w:bookmarkEnd w:id="1"/>
    </w:tbl>
    <w:p w:rsidR="00310CC9" w:rsidRPr="0040570D" w:rsidRDefault="00310CC9" w:rsidP="00807236">
      <w:pPr>
        <w:rPr>
          <w:rFonts w:ascii="TH SarabunPSK" w:hAnsi="TH SarabunPSK" w:cs="TH SarabunPSK"/>
          <w:sz w:val="32"/>
          <w:szCs w:val="32"/>
        </w:rPr>
      </w:pPr>
    </w:p>
    <w:p w:rsidR="004604EF" w:rsidRPr="0040570D" w:rsidRDefault="00807236" w:rsidP="004604EF">
      <w:pPr>
        <w:ind w:firstLine="72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จากตารางสรุปได้ว่า</w:t>
      </w:r>
      <w:r w:rsidR="004604EF"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78A" w:rsidRPr="0040570D">
        <w:rPr>
          <w:rFonts w:ascii="TH SarabunPSK" w:hAnsi="TH SarabunPSK" w:cs="TH SarabunPSK"/>
          <w:sz w:val="32"/>
          <w:szCs w:val="32"/>
          <w:cs/>
        </w:rPr>
        <w:t>โดยรวม</w:t>
      </w:r>
      <w:r w:rsidR="004604EF" w:rsidRPr="0040570D">
        <w:rPr>
          <w:rFonts w:ascii="TH SarabunPSK" w:hAnsi="TH SarabunPSK" w:cs="TH SarabunPSK"/>
          <w:sz w:val="32"/>
          <w:szCs w:val="32"/>
          <w:cs/>
        </w:rPr>
        <w:t>ผลการทดสอบระดับชาติขั้นพื้นฐาน (</w:t>
      </w:r>
      <w:r w:rsidR="004604EF" w:rsidRPr="0040570D">
        <w:rPr>
          <w:rFonts w:ascii="TH SarabunPSK" w:hAnsi="TH SarabunPSK" w:cs="TH SarabunPSK"/>
          <w:sz w:val="32"/>
          <w:szCs w:val="32"/>
        </w:rPr>
        <w:t xml:space="preserve">O-NET)  </w:t>
      </w:r>
      <w:r w:rsidR="004604EF" w:rsidRPr="0040570D">
        <w:rPr>
          <w:rFonts w:ascii="TH SarabunPSK" w:hAnsi="TH SarabunPSK" w:cs="TH SarabunPSK"/>
          <w:sz w:val="32"/>
          <w:szCs w:val="32"/>
          <w:cs/>
        </w:rPr>
        <w:t>ปีการศึกษา 2559 ชั้นประถมศึกษาปีที่ 6</w:t>
      </w:r>
      <w:r w:rsidR="004604EF"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="004604EF" w:rsidRPr="0040570D">
        <w:rPr>
          <w:rFonts w:ascii="TH SarabunPSK" w:hAnsi="TH SarabunPSK" w:cs="TH SarabunPSK"/>
          <w:sz w:val="32"/>
          <w:szCs w:val="32"/>
          <w:cs/>
        </w:rPr>
        <w:t>มีผลสัมฤทธิ์สูงขึ้นตามเป้าที่ตั้งไว้</w:t>
      </w:r>
    </w:p>
    <w:p w:rsidR="004604EF" w:rsidRPr="0040570D" w:rsidRDefault="004604EF" w:rsidP="00807236">
      <w:pPr>
        <w:rPr>
          <w:rFonts w:ascii="TH SarabunPSK" w:hAnsi="TH SarabunPSK" w:cs="TH SarabunPSK"/>
          <w:sz w:val="32"/>
          <w:szCs w:val="32"/>
        </w:rPr>
      </w:pPr>
    </w:p>
    <w:p w:rsidR="004604EF" w:rsidRPr="0040570D" w:rsidRDefault="004604EF" w:rsidP="00807236">
      <w:pPr>
        <w:rPr>
          <w:rFonts w:ascii="TH SarabunPSK" w:hAnsi="TH SarabunPSK" w:cs="TH SarabunPSK"/>
          <w:sz w:val="32"/>
          <w:szCs w:val="32"/>
        </w:rPr>
      </w:pPr>
    </w:p>
    <w:p w:rsidR="004604EF" w:rsidRPr="0040570D" w:rsidRDefault="004604EF" w:rsidP="00807236">
      <w:pPr>
        <w:rPr>
          <w:rFonts w:ascii="TH SarabunPSK" w:hAnsi="TH SarabunPSK" w:cs="TH SarabunPSK"/>
          <w:sz w:val="32"/>
          <w:szCs w:val="32"/>
        </w:rPr>
      </w:pPr>
    </w:p>
    <w:p w:rsidR="007D53CC" w:rsidRPr="0040570D" w:rsidRDefault="007D53CC" w:rsidP="00807236">
      <w:pPr>
        <w:rPr>
          <w:rFonts w:ascii="TH SarabunPSK" w:hAnsi="TH SarabunPSK" w:cs="TH SarabunPSK"/>
          <w:sz w:val="32"/>
          <w:szCs w:val="32"/>
        </w:rPr>
      </w:pPr>
    </w:p>
    <w:p w:rsidR="00807236" w:rsidRPr="0040570D" w:rsidRDefault="00807236" w:rsidP="004604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 เปรียบเทียบผลการทดสอบทางการศึกษาระดับชาติขั้นพื้นฐาน (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O-NET)</w:t>
      </w:r>
    </w:p>
    <w:p w:rsidR="004604EF" w:rsidRPr="0040570D" w:rsidRDefault="004604EF" w:rsidP="004604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2559 ชั้นประถมศึกษาปีที่ 6 </w:t>
      </w:r>
      <w:r w:rsidR="008D0C2E" w:rsidRPr="0040570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โรงเรียนบ้านโคกพ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ยอม </w:t>
      </w:r>
      <w:r w:rsidR="00807236"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กับคะแนนระดับเขตพื้นที่ </w:t>
      </w:r>
    </w:p>
    <w:p w:rsidR="00807236" w:rsidRPr="0040570D" w:rsidRDefault="00807236" w:rsidP="004604E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ระดับจังหวัด และระดับประเทศ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12"/>
        <w:gridCol w:w="1548"/>
        <w:gridCol w:w="1451"/>
        <w:gridCol w:w="1647"/>
      </w:tblGrid>
      <w:tr w:rsidR="00807236" w:rsidRPr="0040570D" w:rsidTr="003B0663">
        <w:tc>
          <w:tcPr>
            <w:tcW w:w="2448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  <w:p w:rsidR="00807236" w:rsidRPr="0040570D" w:rsidRDefault="00807236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</w:tr>
      <w:tr w:rsidR="004604EF" w:rsidRPr="0040570D" w:rsidTr="003B0663">
        <w:tc>
          <w:tcPr>
            <w:tcW w:w="2448" w:type="dxa"/>
            <w:shd w:val="clear" w:color="auto" w:fill="auto"/>
          </w:tcPr>
          <w:p w:rsidR="004604EF" w:rsidRPr="0040570D" w:rsidRDefault="004604EF" w:rsidP="003B0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12" w:type="dxa"/>
            <w:shd w:val="clear" w:color="auto" w:fill="auto"/>
          </w:tcPr>
          <w:p w:rsidR="004604EF" w:rsidRPr="0040570D" w:rsidRDefault="004604EF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52.82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4604EF" w:rsidRPr="0040570D" w:rsidRDefault="004604EF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51.88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604EF" w:rsidRPr="0040570D" w:rsidRDefault="004604EF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49.84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4604EF" w:rsidRPr="0040570D" w:rsidRDefault="004604EF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52.98</w:t>
            </w:r>
          </w:p>
        </w:tc>
      </w:tr>
      <w:tr w:rsidR="004604EF" w:rsidRPr="0040570D" w:rsidTr="003B0663">
        <w:tc>
          <w:tcPr>
            <w:tcW w:w="2448" w:type="dxa"/>
            <w:shd w:val="clear" w:color="auto" w:fill="auto"/>
          </w:tcPr>
          <w:p w:rsidR="004604EF" w:rsidRPr="0040570D" w:rsidRDefault="004604EF" w:rsidP="003B06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12" w:type="dxa"/>
            <w:shd w:val="clear" w:color="auto" w:fill="auto"/>
          </w:tcPr>
          <w:p w:rsidR="004604EF" w:rsidRPr="0040570D" w:rsidRDefault="004604EF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46.50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45.08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46.26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46.68</w:t>
            </w:r>
          </w:p>
        </w:tc>
      </w:tr>
      <w:tr w:rsidR="004604EF" w:rsidRPr="0040570D" w:rsidTr="003B0663">
        <w:tc>
          <w:tcPr>
            <w:tcW w:w="2448" w:type="dxa"/>
            <w:shd w:val="clear" w:color="auto" w:fill="auto"/>
          </w:tcPr>
          <w:p w:rsidR="004604EF" w:rsidRPr="0040570D" w:rsidRDefault="004604EF" w:rsidP="003B0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12" w:type="dxa"/>
            <w:shd w:val="clear" w:color="auto" w:fill="auto"/>
          </w:tcPr>
          <w:p w:rsidR="004604EF" w:rsidRPr="0040570D" w:rsidRDefault="004604EF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31.11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30.35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34.59</w:t>
            </w:r>
          </w:p>
        </w:tc>
      </w:tr>
      <w:tr w:rsidR="004604EF" w:rsidRPr="0040570D" w:rsidTr="003B0663">
        <w:tc>
          <w:tcPr>
            <w:tcW w:w="2448" w:type="dxa"/>
            <w:shd w:val="clear" w:color="auto" w:fill="auto"/>
          </w:tcPr>
          <w:p w:rsidR="004604EF" w:rsidRPr="0040570D" w:rsidRDefault="004604EF" w:rsidP="003B0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12" w:type="dxa"/>
            <w:shd w:val="clear" w:color="auto" w:fill="auto"/>
          </w:tcPr>
          <w:p w:rsidR="004604EF" w:rsidRPr="0040570D" w:rsidRDefault="004604EF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38.76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37.12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40.47</w:t>
            </w:r>
          </w:p>
        </w:tc>
      </w:tr>
      <w:tr w:rsidR="004604EF" w:rsidRPr="0040570D" w:rsidTr="003B0663">
        <w:tc>
          <w:tcPr>
            <w:tcW w:w="2448" w:type="dxa"/>
            <w:shd w:val="clear" w:color="auto" w:fill="auto"/>
          </w:tcPr>
          <w:p w:rsidR="004604EF" w:rsidRPr="0040570D" w:rsidRDefault="004604EF" w:rsidP="003B06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4604EF" w:rsidRPr="0040570D" w:rsidRDefault="004604EF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41.37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40.27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39.81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4604EF" w:rsidRPr="0040570D" w:rsidRDefault="004B14B0" w:rsidP="003B0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>41.22</w:t>
            </w:r>
          </w:p>
        </w:tc>
      </w:tr>
    </w:tbl>
    <w:p w:rsidR="004604EF" w:rsidRPr="0040570D" w:rsidRDefault="004604EF" w:rsidP="00807236">
      <w:pPr>
        <w:rPr>
          <w:rFonts w:ascii="TH SarabunPSK" w:hAnsi="TH SarabunPSK" w:cs="TH SarabunPSK"/>
          <w:sz w:val="32"/>
          <w:szCs w:val="32"/>
        </w:rPr>
      </w:pPr>
    </w:p>
    <w:p w:rsidR="00807236" w:rsidRPr="0040570D" w:rsidRDefault="00807236" w:rsidP="004604E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จากตารางสรุปได้ว่า</w:t>
      </w:r>
      <w:r w:rsidR="004604EF"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78A" w:rsidRPr="0040570D">
        <w:rPr>
          <w:rFonts w:ascii="TH SarabunPSK" w:hAnsi="TH SarabunPSK" w:cs="TH SarabunPSK"/>
          <w:sz w:val="32"/>
          <w:szCs w:val="32"/>
          <w:cs/>
        </w:rPr>
        <w:t>วิชาภาษาไทยมีคะแนนเฉลี่ยระดับโรงเรียนมากกว่าคะแนนเฉลี่ยระดับเขตพื้นที่ มากกว่าคะแนนเฉลี่ยระดับจังหวัดแต่น้อยกว่าคะแนนเฉลี่ยระดับประเทศ วิชาสังคมศึกษามีคะแนนเฉลี่ยระดับโรงเรียนมากกว่าคะแนนเฉลี่ยระดับเขตพื้นที่ มากกว่าคะแนนเฉลี่ยระดับจังหวัดแต่น้อยกว่าคะแนนเฉลี่ยระดับประเทศ วิชาภาษาอังกฤษมีคะแนนเฉลี่ยระดับโรงเรียนน้อยกว่าคะแนนเฉลี่ยระดับเขตพื้นที่ น้อยกว่าคะแนนเฉลี่ยระดับจังหวัดและน้อยกว่าคะแนนเฉลี่ยระดับประเทศ วิชาคณิตศาสตร์มีคะแนนเฉลี่ยระดับโรงเรียนมากกว่าคะแนนเฉลี่ยระดับเขตพื้นที่ มากกว่าคะแนนเฉลี่ยระดับจังหวัด และมากกว่าคะแนนเฉลี่ยระดับประเทศ วิชาวิทยาศาสตร์มีคะแนนเฉลี่ยระดับโรงเรียนมากกว่าคะแนนเฉลี่ยระดับเขตพื้นที่ มากกว่าคะแนนเฉลี่ยระดับจังหวัด และมากกว่าคะแนนเฉลี่ยระดับประเทศ</w:t>
      </w:r>
    </w:p>
    <w:p w:rsidR="00BE578A" w:rsidRPr="0040570D" w:rsidRDefault="00BE578A" w:rsidP="008D0C2E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กราฟเปรียบเทียบผลการทดสอบทางการศึกษาระดับชาติขั้นพื้นฐาน (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O-NET)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- 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D0C2E"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0C2E" w:rsidRPr="0040570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โรงเรียนบ้านโคกพยอม</w:t>
      </w:r>
    </w:p>
    <w:p w:rsidR="00A31F3F" w:rsidRPr="0040570D" w:rsidRDefault="00A31F3F" w:rsidP="00C4338A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E402DE8" wp14:editId="3F2DF480">
            <wp:simplePos x="0" y="0"/>
            <wp:positionH relativeFrom="column">
              <wp:posOffset>174418</wp:posOffset>
            </wp:positionH>
            <wp:positionV relativeFrom="paragraph">
              <wp:posOffset>136525</wp:posOffset>
            </wp:positionV>
            <wp:extent cx="5486400" cy="3200400"/>
            <wp:effectExtent l="0" t="0" r="19050" b="1905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F3F" w:rsidRPr="0040570D" w:rsidRDefault="00A31F3F" w:rsidP="00C4338A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F3F" w:rsidRPr="0040570D" w:rsidRDefault="00A31F3F" w:rsidP="00C4338A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F3F" w:rsidRPr="0040570D" w:rsidRDefault="00A31F3F" w:rsidP="00C4338A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F3F" w:rsidRPr="0040570D" w:rsidRDefault="00A31F3F" w:rsidP="00C4338A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F3F" w:rsidRPr="0040570D" w:rsidRDefault="00A31F3F" w:rsidP="00C4338A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338A" w:rsidRPr="0040570D" w:rsidRDefault="00C4338A" w:rsidP="00C4338A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70D" w:rsidRDefault="00EA0BD8" w:rsidP="00EA0BD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</w:p>
    <w:p w:rsidR="009F25B2" w:rsidRPr="0040570D" w:rsidRDefault="00EA0BD8" w:rsidP="0040570D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lastRenderedPageBreak/>
        <w:t>จากกราฟเปรียบเทียบผลการทดสอบทางการศึกษาระดับชาติขั้นพื้นฐาน (</w:t>
      </w:r>
      <w:r w:rsidRPr="0040570D">
        <w:rPr>
          <w:rFonts w:ascii="TH SarabunPSK" w:hAnsi="TH SarabunPSK" w:cs="TH SarabunPSK"/>
          <w:sz w:val="32"/>
          <w:szCs w:val="32"/>
        </w:rPr>
        <w:t xml:space="preserve">O-NET)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2557 -  2559 ชั้นประถมศึกษาปีที่ 6 ผลปรากฏว่าในรายวิชาภาษาไทย คณิตศาสตร์ และวิทยาศาสตร์ ในปีการศึกษา </w:t>
      </w:r>
      <w:r w:rsidRPr="0040570D">
        <w:rPr>
          <w:rFonts w:ascii="TH SarabunPSK" w:hAnsi="TH SarabunPSK" w:cs="TH SarabunPSK"/>
          <w:sz w:val="32"/>
          <w:szCs w:val="32"/>
        </w:rPr>
        <w:t xml:space="preserve">2559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มีคะแนนเฉลี่ยเพิ่มขึ้นจากปีการศึกษา </w:t>
      </w:r>
      <w:r w:rsidRPr="0040570D">
        <w:rPr>
          <w:rFonts w:ascii="TH SarabunPSK" w:hAnsi="TH SarabunPSK" w:cs="TH SarabunPSK"/>
          <w:sz w:val="32"/>
          <w:szCs w:val="32"/>
        </w:rPr>
        <w:t xml:space="preserve">2557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และปีการศึกษา </w:t>
      </w:r>
      <w:r w:rsidRPr="0040570D">
        <w:rPr>
          <w:rFonts w:ascii="TH SarabunPSK" w:hAnsi="TH SarabunPSK" w:cs="TH SarabunPSK"/>
          <w:sz w:val="32"/>
          <w:szCs w:val="32"/>
        </w:rPr>
        <w:t xml:space="preserve">2558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ซึ่งคะแนนเฉลี่ยเป็นที่น่าพอใจเป็นอย่างมาก </w:t>
      </w:r>
      <w:r w:rsidR="009F25B2" w:rsidRPr="0040570D">
        <w:rPr>
          <w:rFonts w:ascii="TH SarabunPSK" w:hAnsi="TH SarabunPSK" w:cs="TH SarabunPSK"/>
          <w:sz w:val="32"/>
          <w:szCs w:val="32"/>
          <w:cs/>
        </w:rPr>
        <w:t xml:space="preserve">โรงเรียนบ้านโคกพยอมจะรักษาระดับคุณภาพการจัดการศึกษาให้อยู่ในระดับดีต่อไป ส่วนในรายวิชาสังคมศึกษา และอังกฤษที่มีคะแนนเฉลี่ยต่ำกว่าปีการศึกษา </w:t>
      </w:r>
      <w:r w:rsidR="009F25B2" w:rsidRPr="0040570D">
        <w:rPr>
          <w:rFonts w:ascii="TH SarabunPSK" w:hAnsi="TH SarabunPSK" w:cs="TH SarabunPSK"/>
          <w:sz w:val="32"/>
          <w:szCs w:val="32"/>
        </w:rPr>
        <w:t xml:space="preserve">2557 </w:t>
      </w:r>
      <w:r w:rsidR="009F25B2" w:rsidRPr="0040570D">
        <w:rPr>
          <w:rFonts w:ascii="TH SarabunPSK" w:hAnsi="TH SarabunPSK" w:cs="TH SarabunPSK"/>
          <w:sz w:val="32"/>
          <w:szCs w:val="32"/>
          <w:cs/>
        </w:rPr>
        <w:t xml:space="preserve">และปีการศึกษา </w:t>
      </w:r>
      <w:r w:rsidR="009F25B2" w:rsidRPr="0040570D">
        <w:rPr>
          <w:rFonts w:ascii="TH SarabunPSK" w:hAnsi="TH SarabunPSK" w:cs="TH SarabunPSK"/>
          <w:sz w:val="32"/>
          <w:szCs w:val="32"/>
        </w:rPr>
        <w:t xml:space="preserve">2558 </w:t>
      </w:r>
      <w:r w:rsidR="009F25B2" w:rsidRPr="0040570D">
        <w:rPr>
          <w:rFonts w:ascii="TH SarabunPSK" w:hAnsi="TH SarabunPSK" w:cs="TH SarabunPSK"/>
          <w:sz w:val="32"/>
          <w:szCs w:val="32"/>
          <w:cs/>
        </w:rPr>
        <w:t>ทางโรงเรียนบ้านโคกพยอมได้กำหนดแนวทางในการพัฒนาการจัดการศึกษา</w:t>
      </w:r>
      <w:r w:rsidR="00DD4948" w:rsidRPr="0040570D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</w:t>
      </w:r>
      <w:r w:rsidR="009F25B2" w:rsidRPr="004057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D4948" w:rsidRPr="0040570D" w:rsidRDefault="00DD4948" w:rsidP="00DD4948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ครูวิเคราะห์มาตรฐาน/ตัวชี้วัด</w:t>
      </w:r>
    </w:p>
    <w:p w:rsidR="00DD4948" w:rsidRPr="0040570D" w:rsidRDefault="00DD4948" w:rsidP="00DD4948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ครูออกแบบหน่วยการจัดการเรียนรู้</w:t>
      </w:r>
    </w:p>
    <w:p w:rsidR="00DD4948" w:rsidRPr="0040570D" w:rsidRDefault="00DD4948" w:rsidP="00290D62">
      <w:pPr>
        <w:pStyle w:val="Default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40570D">
        <w:rPr>
          <w:rFonts w:ascii="TH SarabunPSK" w:hAnsi="TH SarabunPSK" w:cs="TH SarabunPSK"/>
          <w:spacing w:val="-20"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spacing w:val="-20"/>
          <w:sz w:val="32"/>
          <w:szCs w:val="32"/>
          <w:cs/>
        </w:rPr>
        <w:t>วิเคราะห์นักเรียนเป็นรายบุคคล และนำผลการวิเคราะห์มาออกแบบการจัดการเรียนรู้และพัฒนาผู้เรียน</w:t>
      </w:r>
    </w:p>
    <w:p w:rsidR="00DD4948" w:rsidRPr="0040570D" w:rsidRDefault="00DD4948" w:rsidP="00290D62">
      <w:pPr>
        <w:pStyle w:val="Default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40570D">
        <w:rPr>
          <w:rFonts w:ascii="TH SarabunPSK" w:hAnsi="TH SarabunPSK" w:cs="TH SarabunPSK"/>
          <w:spacing w:val="-20"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spacing w:val="-20"/>
          <w:sz w:val="32"/>
          <w:szCs w:val="32"/>
          <w:cs/>
        </w:rPr>
        <w:t>ครูศึกษาค้นคว้ารูปแบบ/วิธีสอน/เครื่องมือ/นวัตกรรม เพื่อใช้ให้สอดคล้องกับมาตรฐาน/ตัวชี้วัดและผู้เรียน</w:t>
      </w:r>
    </w:p>
    <w:p w:rsidR="00FB2BF0" w:rsidRPr="0040570D" w:rsidRDefault="00FB2BF0" w:rsidP="00DD4948">
      <w:pPr>
        <w:pStyle w:val="Default"/>
        <w:ind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40570D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5. </w:t>
      </w:r>
      <w:r w:rsidRPr="0040570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นำคลังคำศัพท์ภาษาอังกฤษ ซึ่งเป็นคลังคำศัพท์ที่ใช้เป็นกรอบในการสร้างข้อสอบโอเน็ต ของ สทศ.ไปใช้สอนติวนักเรียนให้ครบทุกคำ (โดยเฉพาะภาษาอังกฤษให้อ่านออก และบอกความหมายได้ โดยสอน ให้นักเรียนจำให้ได้มากที่สุดตามศักยภาพของนักเรียนแต่ละคน)</w:t>
      </w:r>
    </w:p>
    <w:p w:rsidR="00FB2BF0" w:rsidRPr="0040570D" w:rsidRDefault="00FB2BF0" w:rsidP="00DD4948">
      <w:pPr>
        <w:pStyle w:val="Default"/>
        <w:ind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 w:rsidRPr="0040570D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6. </w:t>
      </w:r>
      <w:r w:rsidRPr="0040570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จัดกิจกรรมติวเตอร์ตามแนวข้อสอบของ สทศ. ในชั้น หรือ กำหนดกิจกรรม วันเวลาให้ชัดเจน</w:t>
      </w:r>
      <w:r w:rsidR="00AF5E57" w:rsidRPr="0040570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และดำเนินกิจกรรมให้ต่อเนื่องก่อนถึงวันสอบจริง</w:t>
      </w:r>
    </w:p>
    <w:p w:rsidR="00FB2BF0" w:rsidRPr="0040570D" w:rsidRDefault="00AF5E57" w:rsidP="00DD4948">
      <w:pPr>
        <w:pStyle w:val="Default"/>
        <w:ind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40570D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7. </w:t>
      </w:r>
      <w:r w:rsidR="00FB2BF0" w:rsidRPr="0040570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นำแนวข้อสอบ </w:t>
      </w:r>
      <w:r w:rsidR="00FB2BF0" w:rsidRPr="0040570D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O-NET </w:t>
      </w:r>
      <w:r w:rsidR="00FB2BF0" w:rsidRPr="0040570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ของ สพป. ไปใช้</w:t>
      </w:r>
      <w:r w:rsidRPr="0040570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ติว</w:t>
      </w:r>
      <w:r w:rsidR="00FB2BF0" w:rsidRPr="0040570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ในชั้นเรียนให้นักเรียนคุ้นเคยและมีประสบการณ์การทำข้อสอบ (รูปแบบข้อสอบ/กระดาษคำตอบ/การระบายคำตอบฯ)</w:t>
      </w:r>
    </w:p>
    <w:p w:rsidR="00FB2BF0" w:rsidRPr="0040570D" w:rsidRDefault="00AF5E57" w:rsidP="00DD4948">
      <w:pPr>
        <w:pStyle w:val="Default"/>
        <w:ind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 w:rsidRPr="0040570D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8. </w:t>
      </w:r>
      <w:r w:rsidR="00FB2BF0" w:rsidRPr="0040570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จัดสอบเสมือนจริง (ในโรงเรียนของตนเอง) โดยใช้ข้อสอบ กระดาษคำตอบ การคุมสอบ เวลาสอบเสมือนจริงทุกประการ โดยใช้ข้อสอบของ สพป. ซึ่งจัดทำขึ้นตามแนวข้อสอบของ สทศ. บันทึกผลการสอบ ตรวจคำตอบ และวิเคราะห์ผลการทดสอบเพื่อปรับปรุงแก้ไขนักเรียนก่อนวันสอบจริง</w:t>
      </w:r>
    </w:p>
    <w:p w:rsidR="00DD4948" w:rsidRPr="0040570D" w:rsidRDefault="00AF5E57" w:rsidP="00DD4948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>9</w:t>
      </w:r>
      <w:r w:rsidR="00DD4948" w:rsidRPr="0040570D">
        <w:rPr>
          <w:rFonts w:ascii="TH SarabunPSK" w:hAnsi="TH SarabunPSK" w:cs="TH SarabunPSK"/>
          <w:sz w:val="32"/>
          <w:szCs w:val="32"/>
        </w:rPr>
        <w:t xml:space="preserve">. </w:t>
      </w:r>
      <w:r w:rsidRPr="0040570D">
        <w:rPr>
          <w:rFonts w:ascii="TH SarabunPSK" w:hAnsi="TH SarabunPSK" w:cs="TH SarabunPSK"/>
          <w:sz w:val="32"/>
          <w:szCs w:val="32"/>
          <w:cs/>
        </w:rPr>
        <w:t>นิเทศ ติดตามและ</w:t>
      </w:r>
      <w:r w:rsidR="00DD4948" w:rsidRPr="0040570D">
        <w:rPr>
          <w:rFonts w:ascii="TH SarabunPSK" w:hAnsi="TH SarabunPSK" w:cs="TH SarabunPSK"/>
          <w:sz w:val="32"/>
          <w:szCs w:val="32"/>
          <w:cs/>
        </w:rPr>
        <w:t>ประเมินแการจัดการเรียนรู้โดยผู้บริหารโรงเรียนหรือผู้ที่ได้รับมอบหมาย</w:t>
      </w:r>
    </w:p>
    <w:p w:rsidR="00AF5E57" w:rsidRPr="0040570D" w:rsidRDefault="00AF5E57" w:rsidP="00DD4948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10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ผู้บริหารติดตามการนำข้อสอบ </w:t>
      </w:r>
      <w:r w:rsidRPr="0040570D">
        <w:rPr>
          <w:rFonts w:ascii="TH SarabunPSK" w:hAnsi="TH SarabunPSK" w:cs="TH SarabunPSK"/>
          <w:sz w:val="32"/>
          <w:szCs w:val="32"/>
        </w:rPr>
        <w:t xml:space="preserve">PRE O-NET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ไปใช้ในสถานศึกษา การนำข้อสอบ </w:t>
      </w:r>
      <w:r w:rsidRPr="0040570D">
        <w:rPr>
          <w:rFonts w:ascii="TH SarabunPSK" w:hAnsi="TH SarabunPSK" w:cs="TH SarabunPSK"/>
          <w:sz w:val="32"/>
          <w:szCs w:val="32"/>
        </w:rPr>
        <w:t xml:space="preserve">PRE O-NET </w:t>
      </w:r>
      <w:r w:rsidRPr="0040570D">
        <w:rPr>
          <w:rFonts w:ascii="TH SarabunPSK" w:hAnsi="TH SarabunPSK" w:cs="TH SarabunPSK"/>
          <w:sz w:val="32"/>
          <w:szCs w:val="32"/>
          <w:cs/>
        </w:rPr>
        <w:t>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หรือแก้ไขปัญหาต่างๆ ได้ทันเวลา</w:t>
      </w:r>
    </w:p>
    <w:p w:rsidR="007D53CC" w:rsidRPr="0040570D" w:rsidRDefault="00C4338A" w:rsidP="0040570D">
      <w:pPr>
        <w:autoSpaceDE w:val="0"/>
        <w:autoSpaceDN w:val="0"/>
        <w:adjustRightInd w:val="0"/>
        <w:spacing w:before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>2.</w:t>
      </w:r>
      <w:r w:rsidR="00807236" w:rsidRPr="0040570D">
        <w:rPr>
          <w:rFonts w:ascii="TH SarabunPSK" w:hAnsi="TH SarabunPSK" w:cs="TH SarabunPSK"/>
          <w:sz w:val="32"/>
          <w:szCs w:val="32"/>
        </w:rPr>
        <w:t xml:space="preserve">  </w:t>
      </w:r>
      <w:r w:rsidR="00807236" w:rsidRPr="0040570D">
        <w:rPr>
          <w:rFonts w:ascii="TH SarabunPSK" w:hAnsi="TH SarabunPSK" w:cs="TH SarabunPSK"/>
          <w:sz w:val="32"/>
          <w:szCs w:val="32"/>
          <w:cs/>
        </w:rPr>
        <w:t>ผลการประเมินผลสัมฤทธิ์ทางการเรียนของนักเ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รียนระดับชั้นประถมศึกษาปีที่ 3 </w:t>
      </w:r>
      <w:r w:rsidR="00807236" w:rsidRPr="0040570D">
        <w:rPr>
          <w:rFonts w:ascii="TH SarabunPSK" w:hAnsi="TH SarabunPSK" w:cs="TH SarabunPSK"/>
          <w:sz w:val="32"/>
          <w:szCs w:val="32"/>
          <w:cs/>
        </w:rPr>
        <w:t>(</w:t>
      </w:r>
      <w:r w:rsidR="00807236" w:rsidRPr="0040570D">
        <w:rPr>
          <w:rFonts w:ascii="TH SarabunPSK" w:hAnsi="TH SarabunPSK" w:cs="TH SarabunPSK"/>
          <w:sz w:val="32"/>
          <w:szCs w:val="32"/>
        </w:rPr>
        <w:t>N</w:t>
      </w:r>
      <w:r w:rsidRPr="0040570D">
        <w:rPr>
          <w:rFonts w:ascii="TH SarabunPSK" w:hAnsi="TH SarabunPSK" w:cs="TH SarabunPSK"/>
          <w:sz w:val="32"/>
          <w:szCs w:val="32"/>
        </w:rPr>
        <w:t xml:space="preserve">T)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40570D">
        <w:rPr>
          <w:rFonts w:ascii="TH SarabunPSK" w:hAnsi="TH SarabunPSK" w:cs="TH SarabunPSK"/>
          <w:sz w:val="32"/>
          <w:szCs w:val="32"/>
        </w:rPr>
        <w:t xml:space="preserve">2559 </w:t>
      </w:r>
      <w:r w:rsidRPr="0040570D">
        <w:rPr>
          <w:rFonts w:ascii="TH SarabunPSK" w:hAnsi="TH SarabunPSK" w:cs="TH SarabunPSK"/>
          <w:sz w:val="32"/>
          <w:szCs w:val="32"/>
          <w:cs/>
        </w:rPr>
        <w:t>โรงเรียนบ้านโคกพยอม ปรากฏผลดังนี้</w:t>
      </w:r>
    </w:p>
    <w:p w:rsidR="00CC7198" w:rsidRPr="0040570D" w:rsidRDefault="00171537" w:rsidP="00290D6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กราฟเปรียบเทียบผลคะแนน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NT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="00CC7198" w:rsidRPr="0040570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โรงเรียนบ้านโคกพยอม</w:t>
      </w:r>
    </w:p>
    <w:p w:rsidR="00C4338A" w:rsidRPr="0040570D" w:rsidRDefault="00290D62" w:rsidP="00CC7198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099675" wp14:editId="47DDFD0A">
            <wp:simplePos x="0" y="0"/>
            <wp:positionH relativeFrom="column">
              <wp:posOffset>433355</wp:posOffset>
            </wp:positionH>
            <wp:positionV relativeFrom="paragraph">
              <wp:posOffset>47428</wp:posOffset>
            </wp:positionV>
            <wp:extent cx="5044965" cy="2680138"/>
            <wp:effectExtent l="0" t="0" r="22860" b="2540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8A" w:rsidRPr="0040570D" w:rsidRDefault="00C4338A" w:rsidP="00C4338A">
      <w:pPr>
        <w:autoSpaceDE w:val="0"/>
        <w:autoSpaceDN w:val="0"/>
        <w:adjustRightInd w:val="0"/>
        <w:spacing w:before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338A" w:rsidRPr="0040570D" w:rsidRDefault="00C4338A" w:rsidP="00C4338A">
      <w:pPr>
        <w:autoSpaceDE w:val="0"/>
        <w:autoSpaceDN w:val="0"/>
        <w:adjustRightInd w:val="0"/>
        <w:spacing w:before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B0663" w:rsidRPr="0040570D" w:rsidRDefault="003B0663" w:rsidP="00807236">
      <w:pPr>
        <w:autoSpaceDE w:val="0"/>
        <w:autoSpaceDN w:val="0"/>
        <w:adjustRightInd w:val="0"/>
        <w:ind w:left="454" w:firstLine="454"/>
        <w:rPr>
          <w:rFonts w:ascii="TH SarabunPSK" w:hAnsi="TH SarabunPSK" w:cs="TH SarabunPSK"/>
          <w:sz w:val="32"/>
          <w:szCs w:val="32"/>
        </w:rPr>
      </w:pPr>
    </w:p>
    <w:p w:rsidR="003B0663" w:rsidRPr="0040570D" w:rsidRDefault="003B0663" w:rsidP="00807236">
      <w:pPr>
        <w:autoSpaceDE w:val="0"/>
        <w:autoSpaceDN w:val="0"/>
        <w:adjustRightInd w:val="0"/>
        <w:ind w:left="454" w:firstLine="454"/>
        <w:rPr>
          <w:rFonts w:ascii="TH SarabunPSK" w:hAnsi="TH SarabunPSK" w:cs="TH SarabunPSK"/>
          <w:sz w:val="32"/>
          <w:szCs w:val="32"/>
        </w:rPr>
      </w:pPr>
    </w:p>
    <w:p w:rsidR="003B0663" w:rsidRPr="0040570D" w:rsidRDefault="003B0663" w:rsidP="00807236">
      <w:pPr>
        <w:autoSpaceDE w:val="0"/>
        <w:autoSpaceDN w:val="0"/>
        <w:adjustRightInd w:val="0"/>
        <w:ind w:left="454" w:firstLine="454"/>
        <w:rPr>
          <w:rFonts w:ascii="TH SarabunPSK" w:hAnsi="TH SarabunPSK" w:cs="TH SarabunPSK"/>
          <w:sz w:val="32"/>
          <w:szCs w:val="32"/>
        </w:rPr>
      </w:pPr>
    </w:p>
    <w:p w:rsidR="003B0663" w:rsidRPr="0040570D" w:rsidRDefault="003B0663" w:rsidP="00807236">
      <w:pPr>
        <w:autoSpaceDE w:val="0"/>
        <w:autoSpaceDN w:val="0"/>
        <w:adjustRightInd w:val="0"/>
        <w:ind w:left="454" w:firstLine="454"/>
        <w:rPr>
          <w:rFonts w:ascii="TH SarabunPSK" w:hAnsi="TH SarabunPSK" w:cs="TH SarabunPSK"/>
          <w:sz w:val="32"/>
          <w:szCs w:val="32"/>
        </w:rPr>
      </w:pPr>
    </w:p>
    <w:p w:rsidR="00DD0C33" w:rsidRPr="0040570D" w:rsidRDefault="00DD0C33" w:rsidP="0040570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จากกราฟเปรียบเทียบผลคะแนน </w:t>
      </w:r>
      <w:r w:rsidRPr="0040570D">
        <w:rPr>
          <w:rFonts w:ascii="TH SarabunPSK" w:hAnsi="TH SarabunPSK" w:cs="TH SarabunPSK"/>
          <w:sz w:val="32"/>
          <w:szCs w:val="32"/>
        </w:rPr>
        <w:t xml:space="preserve">NT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 w:rsidRPr="0040570D">
        <w:rPr>
          <w:rFonts w:ascii="TH SarabunPSK" w:hAnsi="TH SarabunPSK" w:cs="TH SarabunPSK"/>
          <w:sz w:val="32"/>
          <w:szCs w:val="32"/>
        </w:rPr>
        <w:t xml:space="preserve">3 </w:t>
      </w:r>
      <w:r w:rsidRPr="0040570D">
        <w:rPr>
          <w:rFonts w:ascii="TH SarabunPSK" w:hAnsi="TH SarabunPSK" w:cs="TH SarabunPSK"/>
          <w:sz w:val="32"/>
          <w:szCs w:val="32"/>
          <w:cs/>
        </w:rPr>
        <w:t>สรุปได้ว่าค่าเฉลี่ยของโรงเรียนต่ำกว่าระดับเขตพื้นที่ ต่ำกว่าระดับจังหวัด ต่ำกว่าศึกษาธิการภาค ต่ำกว่าระดับสังกัด และ</w:t>
      </w:r>
      <w:r w:rsidR="00171537" w:rsidRPr="0040570D">
        <w:rPr>
          <w:rFonts w:ascii="TH SarabunPSK" w:hAnsi="TH SarabunPSK" w:cs="TH SarabunPSK"/>
          <w:sz w:val="32"/>
          <w:szCs w:val="32"/>
          <w:cs/>
        </w:rPr>
        <w:t>ต่ำกว่าระดับประเทศ</w:t>
      </w:r>
    </w:p>
    <w:p w:rsidR="00171537" w:rsidRPr="0040570D" w:rsidRDefault="00E05927" w:rsidP="00CC7198">
      <w:pPr>
        <w:autoSpaceDE w:val="0"/>
        <w:autoSpaceDN w:val="0"/>
        <w:adjustRightInd w:val="0"/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ตารางแปลระดั</w:t>
      </w:r>
      <w:r w:rsidR="00171537"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บคุณภาพผลคะแนน </w:t>
      </w:r>
      <w:r w:rsidR="00171537" w:rsidRPr="0040570D">
        <w:rPr>
          <w:rFonts w:ascii="TH SarabunPSK" w:hAnsi="TH SarabunPSK" w:cs="TH SarabunPSK"/>
          <w:b/>
          <w:bCs/>
          <w:sz w:val="32"/>
          <w:szCs w:val="32"/>
        </w:rPr>
        <w:t xml:space="preserve">NT </w:t>
      </w:r>
      <w:r w:rsidR="00171537"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 w:rsidR="00171537" w:rsidRPr="0040570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C7198"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1537"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171537" w:rsidRPr="0040570D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="00171537" w:rsidRPr="0040570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โรงเรียนบ้านโคกพยอม</w: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2977"/>
        <w:gridCol w:w="1559"/>
        <w:gridCol w:w="928"/>
        <w:gridCol w:w="1056"/>
        <w:gridCol w:w="993"/>
        <w:gridCol w:w="959"/>
      </w:tblGrid>
      <w:tr w:rsidR="00171537" w:rsidRPr="0040570D" w:rsidTr="00EA0BD8">
        <w:trPr>
          <w:trHeight w:val="33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537" w:rsidRPr="0040570D" w:rsidRDefault="0017153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วิชาและสาระ</w:t>
            </w:r>
          </w:p>
          <w:p w:rsidR="00171537" w:rsidRPr="0040570D" w:rsidRDefault="00171537" w:rsidP="003B06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1537" w:rsidRPr="0040570D" w:rsidRDefault="0017153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171537" w:rsidRPr="0040570D" w:rsidRDefault="0017153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37" w:rsidRPr="0040570D" w:rsidRDefault="00E0592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171537" w:rsidRPr="0040570D" w:rsidTr="00171537">
        <w:trPr>
          <w:trHeight w:val="588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3B06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37" w:rsidRPr="0040570D" w:rsidRDefault="0017153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37" w:rsidRPr="0040570D" w:rsidRDefault="0017153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37" w:rsidRPr="0040570D" w:rsidRDefault="0017153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537" w:rsidRPr="0040570D" w:rsidRDefault="00171537" w:rsidP="003B0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171537" w:rsidRPr="0040570D" w:rsidTr="00171537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3B066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E0592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71537" w:rsidRPr="0040570D" w:rsidTr="00171537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3B06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E0592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71537" w:rsidRPr="0040570D" w:rsidTr="00171537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3B06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E0592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71537" w:rsidRPr="0040570D" w:rsidTr="00171537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3B066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รวมความสารถทั้ง </w:t>
            </w: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E0592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537" w:rsidRPr="0040570D" w:rsidRDefault="00171537" w:rsidP="00DD0C3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90D62" w:rsidRPr="0040570D" w:rsidRDefault="00290D62" w:rsidP="0080723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05927" w:rsidRPr="0040570D" w:rsidRDefault="00E05927" w:rsidP="0080723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เกณฑ์การตัดสิน</w:t>
      </w:r>
      <w:r w:rsidR="00CC7198" w:rsidRPr="0040570D">
        <w:rPr>
          <w:rFonts w:ascii="TH SarabunPSK" w:hAnsi="TH SarabunPSK" w:cs="TH SarabunPSK"/>
          <w:sz w:val="32"/>
          <w:szCs w:val="32"/>
          <w:cs/>
        </w:rPr>
        <w:t>ระดับคุณภาพแต่ละความสามารถ</w:t>
      </w:r>
    </w:p>
    <w:p w:rsidR="00CC7198" w:rsidRPr="0040570D" w:rsidRDefault="00CC7198" w:rsidP="008072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A41501C" wp14:editId="26AB1618">
            <wp:simplePos x="0" y="0"/>
            <wp:positionH relativeFrom="column">
              <wp:posOffset>72390</wp:posOffset>
            </wp:positionH>
            <wp:positionV relativeFrom="paragraph">
              <wp:posOffset>52705</wp:posOffset>
            </wp:positionV>
            <wp:extent cx="5572125" cy="2162175"/>
            <wp:effectExtent l="0" t="0" r="9525" b="9525"/>
            <wp:wrapNone/>
            <wp:docPr id="3" name="รูปภาพ 3" descr="C:\Users\Administrator\Downloads\18987330_1355689827817590_14393555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8987330_1355689827817590_1439355593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1" b="3629"/>
                    <a:stretch/>
                  </pic:blipFill>
                  <pic:spPr bwMode="auto">
                    <a:xfrm>
                      <a:off x="0" y="0"/>
                      <a:ext cx="5572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198" w:rsidRPr="0040570D" w:rsidRDefault="00CC7198" w:rsidP="008072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C7198" w:rsidRPr="0040570D" w:rsidRDefault="00CC7198" w:rsidP="008072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C7198" w:rsidRPr="0040570D" w:rsidRDefault="00CC7198" w:rsidP="008072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C7198" w:rsidRPr="0040570D" w:rsidRDefault="00CC7198" w:rsidP="008072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C7198" w:rsidRPr="0040570D" w:rsidRDefault="00CC7198" w:rsidP="008072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C7198" w:rsidRPr="0040570D" w:rsidRDefault="00CC7198" w:rsidP="008072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C7198" w:rsidRPr="0040570D" w:rsidRDefault="00CC7198" w:rsidP="008072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570D" w:rsidRDefault="00290D62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570D" w:rsidRDefault="0040570D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90D62" w:rsidRPr="0040570D" w:rsidRDefault="00290D62" w:rsidP="0040570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จากตารางแปลระดับคุณภาพผลคะแนน </w:t>
      </w:r>
      <w:r w:rsidRPr="0040570D">
        <w:rPr>
          <w:rFonts w:ascii="TH SarabunPSK" w:hAnsi="TH SarabunPSK" w:cs="TH SarabunPSK"/>
          <w:sz w:val="32"/>
          <w:szCs w:val="32"/>
        </w:rPr>
        <w:t xml:space="preserve">NT </w:t>
      </w:r>
      <w:r w:rsidRPr="0040570D">
        <w:rPr>
          <w:rFonts w:ascii="TH SarabunPSK" w:hAnsi="TH SarabunPSK" w:cs="TH SarabunPSK"/>
          <w:sz w:val="32"/>
          <w:szCs w:val="32"/>
          <w:cs/>
        </w:rPr>
        <w:t>ประถมศึกษาปีที่ 3 ปีการศึกษา 2559 ปรากฏว่าผลคะแนนเฉลี่ยด้านภาษา ด้านเหตุผล อยู่ในระดับพอใช้ ส่วนด้านคำนวณอยู่ในระดับปรับปรุง และ</w:t>
      </w:r>
      <w:r w:rsidRPr="0040570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ค่าเฉลี่ยรวมความสารถทั้ง </w:t>
      </w:r>
      <w:r w:rsidRPr="0040570D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40570D">
        <w:rPr>
          <w:rFonts w:ascii="TH SarabunPSK" w:hAnsi="TH SarabunPSK" w:cs="TH SarabunPSK"/>
          <w:color w:val="000000"/>
          <w:sz w:val="32"/>
          <w:szCs w:val="32"/>
          <w:cs/>
        </w:rPr>
        <w:t>ด้านอยู่ในระดับพอใช้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ซึ่งผลยังไม่เป็นที่น่าพอใจ</w:t>
      </w:r>
      <w:r w:rsidR="00EB284C"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>ทางโรงเรียนบ้านโคกพยอมได้กำหนดแนวทางในการพัฒนาการจัดการศึกษาเพื่อยกระดับผลสัมฤทธิ์ทางการเรียนดังนี้</w:t>
      </w:r>
    </w:p>
    <w:p w:rsidR="00EB284C" w:rsidRPr="0040570D" w:rsidRDefault="00EB284C" w:rsidP="00EB284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1. จัดทำ/ปรับโครงการยกผลสัมฤทธิ์ทางการเรียนให้ครอบคลุมทุกกิจกรรมที่กำหนด</w:t>
      </w:r>
    </w:p>
    <w:p w:rsidR="00EB284C" w:rsidRPr="0040570D" w:rsidRDefault="00EB284C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ab/>
        <w:t xml:space="preserve">2. เมื่อวางแผนการสอนตามมาตรฐานและตัวชี้วัดแล้ว ให้โรงเรียนตรวจสอบการวิเคราะห์หลักสูตร การกำหนดหน่วยการเรียนรู้ว่าครอบคลุมหรือไม่ หากไม่ครอบคลุมให้สอนเพิ่มในส่วนที่ตกหล่นไป </w:t>
      </w:r>
    </w:p>
    <w:p w:rsidR="00EB284C" w:rsidRPr="0040570D" w:rsidRDefault="00EB284C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ab/>
        <w:t>3. วางแผนการสอนให้จบ และครบทุกกลุ่มสาระการเรียนรู้ ภายในเดือนมกราคม พ.ศ. 2</w:t>
      </w:r>
      <w:r w:rsidRPr="0040570D">
        <w:rPr>
          <w:rFonts w:ascii="TH SarabunPSK" w:hAnsi="TH SarabunPSK" w:cs="TH SarabunPSK"/>
          <w:sz w:val="32"/>
          <w:szCs w:val="32"/>
        </w:rPr>
        <w:t>561</w:t>
      </w:r>
    </w:p>
    <w:p w:rsidR="00EB284C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ab/>
      </w:r>
      <w:r w:rsidRPr="0040570D">
        <w:rPr>
          <w:rFonts w:ascii="TH SarabunPSK" w:hAnsi="TH SarabunPSK" w:cs="TH SarabunPSK"/>
          <w:sz w:val="32"/>
          <w:szCs w:val="32"/>
        </w:rPr>
        <w:t>4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 xml:space="preserve">. จัดกิจกรรม </w:t>
      </w:r>
      <w:r w:rsidR="00EB284C" w:rsidRPr="0040570D">
        <w:rPr>
          <w:rFonts w:ascii="TH SarabunPSK" w:hAnsi="TH SarabunPSK" w:cs="TH SarabunPSK"/>
          <w:sz w:val="32"/>
          <w:szCs w:val="32"/>
        </w:rPr>
        <w:t xml:space="preserve">Tutor </w:t>
      </w:r>
      <w:r w:rsidRPr="0040570D">
        <w:rPr>
          <w:rFonts w:ascii="TH SarabunPSK" w:hAnsi="TH SarabunPSK" w:cs="TH SarabunPSK"/>
          <w:sz w:val="32"/>
          <w:szCs w:val="32"/>
          <w:cs/>
        </w:rPr>
        <w:t>ตามแนวข้อสอบของ สทศ.</w:t>
      </w:r>
    </w:p>
    <w:p w:rsidR="00EB284C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ab/>
      </w:r>
      <w:r w:rsidRPr="0040570D">
        <w:rPr>
          <w:rFonts w:ascii="TH SarabunPSK" w:hAnsi="TH SarabunPSK" w:cs="TH SarabunPSK"/>
          <w:sz w:val="32"/>
          <w:szCs w:val="32"/>
        </w:rPr>
        <w:t>5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>. ครูผู้รับผิดชอบในโรงเรียนทุกคนร่วมกันสร้างข้อสอบตามแนวข้อสอบของ สทศ. แล้วแลกเปลี่ยนข้อสอบผ่านเครือข่ายอินเทอร์เน็ต</w:t>
      </w:r>
    </w:p>
    <w:p w:rsidR="00EB284C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ab/>
      </w:r>
      <w:r w:rsidRPr="0040570D">
        <w:rPr>
          <w:rFonts w:ascii="TH SarabunPSK" w:hAnsi="TH SarabunPSK" w:cs="TH SarabunPSK"/>
          <w:sz w:val="32"/>
          <w:szCs w:val="32"/>
        </w:rPr>
        <w:t>6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 xml:space="preserve">. นำแนวข้อสอบ </w:t>
      </w:r>
      <w:r w:rsidRPr="0040570D">
        <w:rPr>
          <w:rFonts w:ascii="TH SarabunPSK" w:hAnsi="TH SarabunPSK" w:cs="TH SarabunPSK"/>
          <w:sz w:val="32"/>
          <w:szCs w:val="32"/>
        </w:rPr>
        <w:t>NT</w:t>
      </w:r>
      <w:r w:rsidR="00EB284C"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 xml:space="preserve">ไปใช้ </w:t>
      </w:r>
      <w:r w:rsidR="00EB284C" w:rsidRPr="0040570D">
        <w:rPr>
          <w:rFonts w:ascii="TH SarabunPSK" w:hAnsi="TH SarabunPSK" w:cs="TH SarabunPSK"/>
          <w:sz w:val="32"/>
          <w:szCs w:val="32"/>
        </w:rPr>
        <w:t xml:space="preserve">Tutor 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>ในชั้นเรียนให้นักเรียนคุ้นเคยและมีประสบการณ์การทำข้อสอบ (รูปแบบข้อสอบ/กระดาษคำตอบ/การระบายคำตอบฯ)</w:t>
      </w:r>
    </w:p>
    <w:p w:rsidR="00EB284C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ab/>
      </w:r>
      <w:r w:rsidRPr="0040570D">
        <w:rPr>
          <w:rFonts w:ascii="TH SarabunPSK" w:hAnsi="TH SarabunPSK" w:cs="TH SarabunPSK"/>
          <w:sz w:val="32"/>
          <w:szCs w:val="32"/>
        </w:rPr>
        <w:t>7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 xml:space="preserve">. ผู้บริหารกำหนดปฏิทินการนิเทศภายในโรงเรียนเพื่อพัฒนาผลสัมฤทธิ์ทางการเรียนให้ชัดเจน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 </w:t>
      </w:r>
    </w:p>
    <w:p w:rsidR="00FB2BF0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ab/>
      </w:r>
      <w:r w:rsidRPr="0040570D">
        <w:rPr>
          <w:rFonts w:ascii="TH SarabunPSK" w:hAnsi="TH SarabunPSK" w:cs="TH SarabunPSK"/>
          <w:sz w:val="32"/>
          <w:szCs w:val="32"/>
        </w:rPr>
        <w:t>8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 xml:space="preserve">. จัดกิจกรรม </w:t>
      </w:r>
      <w:r w:rsidR="00EB284C" w:rsidRPr="0040570D">
        <w:rPr>
          <w:rFonts w:ascii="TH SarabunPSK" w:hAnsi="TH SarabunPSK" w:cs="TH SarabunPSK"/>
          <w:sz w:val="32"/>
          <w:szCs w:val="32"/>
        </w:rPr>
        <w:t xml:space="preserve">Tutor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ให้ต่อเนื่องก่อนถึงวันสอบจริง </w:t>
      </w:r>
    </w:p>
    <w:p w:rsidR="00EB284C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ab/>
      </w:r>
      <w:r w:rsidRPr="0040570D">
        <w:rPr>
          <w:rFonts w:ascii="TH SarabunPSK" w:hAnsi="TH SarabunPSK" w:cs="TH SarabunPSK"/>
          <w:sz w:val="32"/>
          <w:szCs w:val="32"/>
        </w:rPr>
        <w:t>9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>. จัดสอบเสมือนจริง (ในโรงเรียนของตนเอง) โดยใช้ข้อสอบ กระดาษคำตอบ การคุมสอบ เวลาสอบเสมือนจริงทุกประการ โดยใช้ข้อสอบของ สพป. ซึ่งจัดทำขึ้นตามแนวข้อสอบของ สทศ. บันทึกผลการสอบ ตรวจคำตอบ และวิเคราะห์ผลการทดสอบเพื่อปรับปรุงแก้ไขนักเรียนก่อนวันสอบจริง</w:t>
      </w:r>
    </w:p>
    <w:p w:rsidR="00EB284C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0570D">
        <w:rPr>
          <w:rFonts w:ascii="TH SarabunPSK" w:hAnsi="TH SarabunPSK" w:cs="TH SarabunPSK"/>
          <w:sz w:val="32"/>
          <w:szCs w:val="32"/>
        </w:rPr>
        <w:t>0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 xml:space="preserve">. ประชาสัมพันธ์ความสำคัญของการสอบ </w:t>
      </w:r>
      <w:r w:rsidR="00EB284C" w:rsidRPr="0040570D">
        <w:rPr>
          <w:rFonts w:ascii="TH SarabunPSK" w:hAnsi="TH SarabunPSK" w:cs="TH SarabunPSK"/>
          <w:sz w:val="32"/>
          <w:szCs w:val="32"/>
        </w:rPr>
        <w:t xml:space="preserve">NT 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>ทุกสัปดาห์</w:t>
      </w:r>
    </w:p>
    <w:p w:rsidR="00EB284C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0570D">
        <w:rPr>
          <w:rFonts w:ascii="TH SarabunPSK" w:hAnsi="TH SarabunPSK" w:cs="TH SarabunPSK"/>
          <w:sz w:val="32"/>
          <w:szCs w:val="32"/>
        </w:rPr>
        <w:t>1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 xml:space="preserve">. ประกาศ/ป้าย นับเวลาถอยหลัง </w:t>
      </w:r>
      <w:r w:rsidR="00EB284C" w:rsidRPr="0040570D">
        <w:rPr>
          <w:rFonts w:ascii="TH SarabunPSK" w:hAnsi="TH SarabunPSK" w:cs="TH SarabunPSK"/>
          <w:sz w:val="32"/>
          <w:szCs w:val="32"/>
        </w:rPr>
        <w:t xml:space="preserve">Count Down 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>ทุกวัน</w:t>
      </w:r>
    </w:p>
    <w:p w:rsidR="00FB2BF0" w:rsidRPr="0040570D" w:rsidRDefault="00FB2BF0" w:rsidP="00EB284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0570D">
        <w:rPr>
          <w:rFonts w:ascii="TH SarabunPSK" w:hAnsi="TH SarabunPSK" w:cs="TH SarabunPSK"/>
          <w:sz w:val="32"/>
          <w:szCs w:val="32"/>
        </w:rPr>
        <w:t>2</w:t>
      </w:r>
      <w:r w:rsidR="00EB284C" w:rsidRPr="0040570D">
        <w:rPr>
          <w:rFonts w:ascii="TH SarabunPSK" w:hAnsi="TH SarabunPSK" w:cs="TH SarabunPSK"/>
          <w:sz w:val="32"/>
          <w:szCs w:val="32"/>
          <w:cs/>
        </w:rPr>
        <w:t>. โรงเรียนให้รางวัลนักเรียนที่มีคะแนนสอบสูง/มีความก้าวหน้าสูง</w:t>
      </w:r>
    </w:p>
    <w:p w:rsidR="00807236" w:rsidRPr="0040570D" w:rsidRDefault="00A8255A" w:rsidP="00FB2BF0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07236" w:rsidRPr="0040570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07236" w:rsidRPr="0040570D">
        <w:rPr>
          <w:rFonts w:ascii="TH SarabunPSK" w:hAnsi="TH SarabunPSK" w:cs="TH SarabunPSK"/>
          <w:b/>
          <w:bCs/>
          <w:sz w:val="32"/>
          <w:szCs w:val="32"/>
          <w:cs/>
        </w:rPr>
        <w:t>สรุปประเด็นปัญหาและกำหนดแนวทางแก้ไข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807236" w:rsidRPr="0040570D" w:rsidTr="00A8255A">
        <w:trPr>
          <w:trHeight w:val="702"/>
        </w:trPr>
        <w:tc>
          <w:tcPr>
            <w:tcW w:w="4501" w:type="dxa"/>
            <w:shd w:val="clear" w:color="auto" w:fill="auto"/>
          </w:tcPr>
          <w:p w:rsidR="00807236" w:rsidRPr="0040570D" w:rsidRDefault="00807236" w:rsidP="003B06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502" w:type="dxa"/>
            <w:shd w:val="clear" w:color="auto" w:fill="auto"/>
          </w:tcPr>
          <w:p w:rsidR="00807236" w:rsidRPr="0040570D" w:rsidRDefault="00807236" w:rsidP="003B06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807236" w:rsidRPr="0040570D" w:rsidTr="003B0663">
        <w:tc>
          <w:tcPr>
            <w:tcW w:w="4501" w:type="dxa"/>
            <w:shd w:val="clear" w:color="auto" w:fill="auto"/>
          </w:tcPr>
          <w:p w:rsidR="00807236" w:rsidRPr="0040570D" w:rsidRDefault="00A8255A" w:rsidP="00A825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ครูขาดการวิเคราะห์ศักยภาพและความต้องการของผู้เรียนเป็นรายบุคคล</w:t>
            </w:r>
          </w:p>
        </w:tc>
        <w:tc>
          <w:tcPr>
            <w:tcW w:w="4502" w:type="dxa"/>
            <w:shd w:val="clear" w:color="auto" w:fill="auto"/>
          </w:tcPr>
          <w:p w:rsidR="00807236" w:rsidRPr="0040570D" w:rsidRDefault="00A8255A" w:rsidP="00A825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ครูร่วมกันวิเคราะห์ข้อมูลผู้เรียนเป็นรายบุคคล โดยผ่านระบบดูแลช่วยเหลือนักเรียนทุกขั้นตอน อย่างจริงจัง ส่งเสริมการเยี่ยมบ้านนักเรียนครบ  100%  เพื่อให้ทราบปัญหาและความต้องการที่แท้จริงของผู้เรียนก่อนเรียน ระหว่างเรียน และหลังเรียน</w:t>
            </w:r>
          </w:p>
        </w:tc>
      </w:tr>
      <w:tr w:rsidR="00A8255A" w:rsidRPr="0040570D" w:rsidTr="003B0663">
        <w:tc>
          <w:tcPr>
            <w:tcW w:w="4501" w:type="dxa"/>
            <w:shd w:val="clear" w:color="auto" w:fill="auto"/>
          </w:tcPr>
          <w:p w:rsidR="00A8255A" w:rsidRPr="0040570D" w:rsidRDefault="00A8255A" w:rsidP="00A825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ครูมีความรู้ความเข้าใจในวิธีการในการจัดทำแผนการจัดการเรียนรู้  เทคนิคการจัดกิจกรรมการ</w:t>
            </w:r>
          </w:p>
          <w:p w:rsidR="00A8255A" w:rsidRPr="0040570D" w:rsidRDefault="00A8255A" w:rsidP="00A825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เรียนการสอน  เพื่อส่งเสริมกระตุ้นความสนใจของผู้เรียนไม่เพียงพอ</w:t>
            </w:r>
          </w:p>
        </w:tc>
        <w:tc>
          <w:tcPr>
            <w:tcW w:w="4502" w:type="dxa"/>
            <w:shd w:val="clear" w:color="auto" w:fill="auto"/>
          </w:tcPr>
          <w:p w:rsidR="00A8255A" w:rsidRPr="0040570D" w:rsidRDefault="00A8255A" w:rsidP="00B140A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ส่งเสริมให้ครูเข้าฝึกอบรมพัฒนาตนเองและผลิตสื่อการจัดการเรียนรู้  </w:t>
            </w:r>
            <w:r w:rsidR="00B140A0"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สร้างนวัตกรรมทางการเรียนรู้เพื่อกระตุ้นความสนใจของผู้เรียน</w:t>
            </w:r>
          </w:p>
        </w:tc>
      </w:tr>
      <w:tr w:rsidR="0040570D" w:rsidRPr="0040570D" w:rsidTr="003B0663">
        <w:tc>
          <w:tcPr>
            <w:tcW w:w="4501" w:type="dxa"/>
            <w:shd w:val="clear" w:color="auto" w:fill="auto"/>
          </w:tcPr>
          <w:p w:rsidR="0040570D" w:rsidRPr="0040570D" w:rsidRDefault="0040570D" w:rsidP="0040570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นักเรียนมีทักษะการคิดวิเคราะห์ในระดับต่ำ  โดยเฉพาะสาระการเรียนรู้คณิตศาสตร์  ภาษาไทย  </w:t>
            </w:r>
          </w:p>
          <w:p w:rsidR="0040570D" w:rsidRPr="0040570D" w:rsidRDefault="0040570D" w:rsidP="0040570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502" w:type="dxa"/>
            <w:shd w:val="clear" w:color="auto" w:fill="auto"/>
          </w:tcPr>
          <w:p w:rsidR="0040570D" w:rsidRPr="0040570D" w:rsidRDefault="0040570D" w:rsidP="0040570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 กิจกรรมแข่งขันทักษะทางวิชาการ เพื่อให้นักเรียนได้ฝึกบ่อยๆ และเกิดความชำนาญมากยิ่งขึ้น</w:t>
            </w:r>
          </w:p>
        </w:tc>
      </w:tr>
      <w:tr w:rsidR="0040570D" w:rsidRPr="0040570D" w:rsidTr="003B0663">
        <w:tc>
          <w:tcPr>
            <w:tcW w:w="4501" w:type="dxa"/>
            <w:shd w:val="clear" w:color="auto" w:fill="auto"/>
          </w:tcPr>
          <w:p w:rsidR="0040570D" w:rsidRPr="0040570D" w:rsidRDefault="0040570D" w:rsidP="0040570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นักเรียนขาดนิสัยรักการอ่านและการทบทวนบทเรียนอย่างต่อเนื่อง</w:t>
            </w:r>
          </w:p>
        </w:tc>
        <w:tc>
          <w:tcPr>
            <w:tcW w:w="4502" w:type="dxa"/>
            <w:shd w:val="clear" w:color="auto" w:fill="auto"/>
          </w:tcPr>
          <w:p w:rsidR="0040570D" w:rsidRPr="0040570D" w:rsidRDefault="0040570D" w:rsidP="00405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จัดโครงการ/กิจกรรมที่ส่งเสริมนิสัยรักการอ่าน และปลูกฝังให้นักเรียนรักการอ่าน และเป็นคนใฝ่รู้ใฝ่เรียนอยู่เสมอ</w:t>
            </w:r>
          </w:p>
        </w:tc>
      </w:tr>
      <w:tr w:rsidR="0040570D" w:rsidRPr="0040570D" w:rsidTr="003B0663">
        <w:tc>
          <w:tcPr>
            <w:tcW w:w="4501" w:type="dxa"/>
            <w:shd w:val="clear" w:color="auto" w:fill="auto"/>
          </w:tcPr>
          <w:p w:rsidR="0040570D" w:rsidRPr="0040570D" w:rsidRDefault="0040570D" w:rsidP="00405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ผู้ปกครองไม่ให้ความสำคัญกับการศึกษา</w:t>
            </w:r>
          </w:p>
        </w:tc>
        <w:tc>
          <w:tcPr>
            <w:tcW w:w="4502" w:type="dxa"/>
            <w:shd w:val="clear" w:color="auto" w:fill="auto"/>
          </w:tcPr>
          <w:p w:rsidR="0040570D" w:rsidRPr="0040570D" w:rsidRDefault="0040570D" w:rsidP="00405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จัดชี้แจงประชุมผู้ปกครอง และเมื่อสิ้นภาคเรียนให้รายงานผลการศึกษาของนักเรียนให้ผู้ปกครองทราบ เพื่อให้ผู้ปกครองได้ทราบความก้าวหน้าทางด้านการเรียนของนักเรียน</w:t>
            </w:r>
          </w:p>
        </w:tc>
      </w:tr>
    </w:tbl>
    <w:p w:rsidR="004B2ECD" w:rsidRDefault="004B2ECD" w:rsidP="007D53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570D" w:rsidRDefault="0040570D" w:rsidP="007D53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570D" w:rsidRDefault="0040570D" w:rsidP="007D53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570D" w:rsidRPr="0040570D" w:rsidRDefault="0040570D" w:rsidP="007D53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53CC" w:rsidRPr="0040570D" w:rsidRDefault="007D53CC" w:rsidP="0040570D">
      <w:pPr>
        <w:rPr>
          <w:rFonts w:ascii="TH SarabunPSK" w:hAnsi="TH SarabunPSK" w:cs="TH SarabunPSK"/>
          <w:b/>
          <w:bCs/>
        </w:rPr>
      </w:pPr>
    </w:p>
    <w:p w:rsidR="00807236" w:rsidRPr="0040570D" w:rsidRDefault="00807236" w:rsidP="004B2ECD">
      <w:pPr>
        <w:jc w:val="center"/>
        <w:rPr>
          <w:rFonts w:ascii="TH SarabunPSK" w:hAnsi="TH SarabunPSK" w:cs="TH SarabunPSK"/>
          <w:b/>
          <w:bCs/>
        </w:rPr>
      </w:pPr>
      <w:r w:rsidRPr="0040570D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40570D">
        <w:rPr>
          <w:rFonts w:ascii="TH SarabunPSK" w:hAnsi="TH SarabunPSK" w:cs="TH SarabunPSK"/>
          <w:b/>
          <w:bCs/>
        </w:rPr>
        <w:t>3</w:t>
      </w:r>
    </w:p>
    <w:p w:rsidR="00F97F75" w:rsidRPr="0040570D" w:rsidRDefault="00807236" w:rsidP="00F97F75">
      <w:pPr>
        <w:jc w:val="center"/>
        <w:rPr>
          <w:rFonts w:ascii="TH SarabunPSK" w:hAnsi="TH SarabunPSK" w:cs="TH SarabunPSK"/>
          <w:b/>
          <w:bCs/>
        </w:rPr>
      </w:pPr>
      <w:r w:rsidRPr="0040570D">
        <w:rPr>
          <w:rFonts w:ascii="TH SarabunPSK" w:hAnsi="TH SarabunPSK" w:cs="TH SarabunPSK"/>
          <w:b/>
          <w:bCs/>
          <w:cs/>
        </w:rPr>
        <w:t>แนวทางการดำเนินงานเพื่อยกระดับผลสัมฤทธิ์ทางการเรียน</w:t>
      </w:r>
    </w:p>
    <w:p w:rsidR="00F97F75" w:rsidRPr="0040570D" w:rsidRDefault="00F97F75" w:rsidP="00F97F75">
      <w:pPr>
        <w:spacing w:before="240"/>
        <w:rPr>
          <w:rFonts w:ascii="TH SarabunPSK" w:hAnsi="TH SarabunPSK" w:cs="TH SarabunPSK"/>
          <w:b/>
          <w:bCs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นโยบายโรงเรียนบ้านโคกพยอม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97F75" w:rsidRPr="0040570D" w:rsidRDefault="00F97F75" w:rsidP="00F97F75">
      <w:pPr>
        <w:ind w:firstLine="720"/>
        <w:rPr>
          <w:rFonts w:ascii="TH SarabunPSK" w:hAnsi="TH SarabunPSK" w:cs="TH SarabunPSK"/>
          <w:b/>
          <w:bCs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เน้นคุณธรรมนำความรู้น้อมนำปรัชญาเศรษฐกิจพอเพียงสู่การปฏิบัติ</w:t>
      </w:r>
    </w:p>
    <w:p w:rsidR="00F97F75" w:rsidRPr="0040570D" w:rsidRDefault="00F97F75" w:rsidP="00F97F75">
      <w:pPr>
        <w:numPr>
          <w:ilvl w:val="1"/>
          <w:numId w:val="12"/>
        </w:numPr>
        <w:tabs>
          <w:tab w:val="clear" w:pos="2160"/>
          <w:tab w:val="num" w:pos="1440"/>
        </w:tabs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พัฒนาระบบดูและช่วยเหลือนักเรียน</w:t>
      </w:r>
    </w:p>
    <w:p w:rsidR="00F97F75" w:rsidRPr="0040570D" w:rsidRDefault="00F97F75" w:rsidP="00F97F75">
      <w:pPr>
        <w:numPr>
          <w:ilvl w:val="1"/>
          <w:numId w:val="12"/>
        </w:numPr>
        <w:tabs>
          <w:tab w:val="clear" w:pos="2160"/>
          <w:tab w:val="num" w:pos="1440"/>
        </w:tabs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บริหารโดยใช้โรงเรียนเป็นฐาน</w:t>
      </w:r>
    </w:p>
    <w:p w:rsidR="00F97F75" w:rsidRPr="0040570D" w:rsidRDefault="00F97F75" w:rsidP="00F97F75">
      <w:pPr>
        <w:numPr>
          <w:ilvl w:val="1"/>
          <w:numId w:val="12"/>
        </w:numPr>
        <w:tabs>
          <w:tab w:val="clear" w:pos="2160"/>
          <w:tab w:val="num" w:pos="1440"/>
        </w:tabs>
        <w:ind w:left="108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0570D">
        <w:rPr>
          <w:rFonts w:ascii="TH SarabunPSK" w:hAnsi="TH SarabunPSK" w:cs="TH SarabunPSK"/>
          <w:spacing w:val="-6"/>
          <w:sz w:val="32"/>
          <w:szCs w:val="32"/>
          <w:cs/>
        </w:rPr>
        <w:t>พัฒนาหลักสูตรสถานศึกษาโดยสอดคล้องกับศักยภาพจองผู้เรียนและความต้องการของชุมชน</w:t>
      </w:r>
    </w:p>
    <w:p w:rsidR="00F97F75" w:rsidRPr="0040570D" w:rsidRDefault="00F97F75" w:rsidP="00F97F75">
      <w:pPr>
        <w:numPr>
          <w:ilvl w:val="1"/>
          <w:numId w:val="12"/>
        </w:numPr>
        <w:tabs>
          <w:tab w:val="clear" w:pos="2160"/>
          <w:tab w:val="num" w:pos="1440"/>
        </w:tabs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ปรับภูมิทัศน์ให้เหมาะสมกับกิจกรรม 5 ส</w:t>
      </w:r>
    </w:p>
    <w:p w:rsidR="00F97F75" w:rsidRPr="0040570D" w:rsidRDefault="00F97F75" w:rsidP="00F97F75">
      <w:pPr>
        <w:numPr>
          <w:ilvl w:val="1"/>
          <w:numId w:val="12"/>
        </w:numPr>
        <w:tabs>
          <w:tab w:val="clear" w:pos="2160"/>
          <w:tab w:val="num" w:pos="1440"/>
        </w:tabs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พัฒนาระบบ </w:t>
      </w:r>
      <w:r w:rsidRPr="0040570D">
        <w:rPr>
          <w:rFonts w:ascii="TH SarabunPSK" w:hAnsi="TH SarabunPSK" w:cs="TH SarabunPSK"/>
          <w:sz w:val="32"/>
          <w:szCs w:val="32"/>
        </w:rPr>
        <w:t xml:space="preserve">ICT </w:t>
      </w:r>
      <w:r w:rsidRPr="0040570D">
        <w:rPr>
          <w:rFonts w:ascii="TH SarabunPSK" w:hAnsi="TH SarabunPSK" w:cs="TH SarabunPSK"/>
          <w:sz w:val="32"/>
          <w:szCs w:val="32"/>
          <w:cs/>
        </w:rPr>
        <w:t>เพื่อการบริหารจัดการและเพื่อการเรียนรู้อย่างมีประสิทธิภาพ</w:t>
      </w:r>
    </w:p>
    <w:p w:rsidR="00F97F75" w:rsidRPr="0040570D" w:rsidRDefault="00F97F75" w:rsidP="00F97F75">
      <w:pPr>
        <w:numPr>
          <w:ilvl w:val="1"/>
          <w:numId w:val="12"/>
        </w:numPr>
        <w:tabs>
          <w:tab w:val="clear" w:pos="2160"/>
          <w:tab w:val="num" w:pos="1440"/>
        </w:tabs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พัฒนาระบบประกันคุณภาพภายในเพื่อรองรับการประเมินภายนอก และมีผลการประเมินในระดับดี ถึง ดีมากในทุกมาตรฐาน</w:t>
      </w:r>
    </w:p>
    <w:p w:rsidR="00F97F75" w:rsidRPr="0040570D" w:rsidRDefault="00F97F75" w:rsidP="00F97F75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</w:p>
    <w:p w:rsidR="00F97F75" w:rsidRPr="0040570D" w:rsidRDefault="00F97F75" w:rsidP="00F97F75">
      <w:pPr>
        <w:ind w:left="72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0570D">
        <w:rPr>
          <w:rFonts w:ascii="TH SarabunPSK" w:hAnsi="TH SarabunPSK" w:cs="TH SarabunPSK"/>
          <w:spacing w:val="-8"/>
          <w:sz w:val="32"/>
          <w:szCs w:val="32"/>
          <w:cs/>
        </w:rPr>
        <w:t>ผู้อำนวยการโรงเรียน มีสมรรถนะหลัก และสมรรถนะประจำสายงานอยู่ในระดับดี และดีมาก</w:t>
      </w:r>
    </w:p>
    <w:p w:rsidR="00F97F75" w:rsidRPr="0040570D" w:rsidRDefault="00F97F75" w:rsidP="00F97F7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</w:p>
    <w:p w:rsidR="00F97F75" w:rsidRPr="0040570D" w:rsidRDefault="00F97F75" w:rsidP="00F97F7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ครูผู้สอนทุกคน มีสมรรถนะหลัก และสมรรถนะประจำสายงานอยู่ในระดับดี และดีมาก</w:t>
      </w:r>
    </w:p>
    <w:p w:rsidR="00F97F75" w:rsidRPr="0040570D" w:rsidRDefault="00F97F75" w:rsidP="00F97F75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ชุมชน/ท้องถิ่น</w:t>
      </w:r>
    </w:p>
    <w:p w:rsidR="00F97F75" w:rsidRPr="0040570D" w:rsidRDefault="00F97F75" w:rsidP="00F97F75">
      <w:pPr>
        <w:numPr>
          <w:ilvl w:val="0"/>
          <w:numId w:val="15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ชุมชน/ท้องถิ่น มีส่วนร่วมในการส่งเสริม สนับสนุน การจัดการศึกษาของโรงเรียนตาม</w:t>
      </w:r>
    </w:p>
    <w:p w:rsidR="00F97F75" w:rsidRPr="0040570D" w:rsidRDefault="00F97F75" w:rsidP="00F97F75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ศักยภาพ</w:t>
      </w:r>
    </w:p>
    <w:p w:rsidR="00F97F75" w:rsidRPr="0040570D" w:rsidRDefault="00F97F75" w:rsidP="00F97F75">
      <w:pPr>
        <w:numPr>
          <w:ilvl w:val="0"/>
          <w:numId w:val="15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ชุมชน/ท้องถิ่น มีส่วนร่วมในการบริหารจัดการโรงเรียนในรูปขององบุคคลและเครือข่าย</w:t>
      </w:r>
    </w:p>
    <w:p w:rsidR="00F97F75" w:rsidRPr="0040570D" w:rsidRDefault="00F97F75" w:rsidP="00F97F75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นักเรียนในวัยการศึกษาภาคบังคับ ได้เข้าเรียนทุกคน และศึกษาต่อทุกคน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ไม่มีนักเรียนออกกลางคัน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เด็กกลุ่มอายุ 4-6 ปี ได้รับการเตรียมพร้อมก่อนเข้าเรียน ป.1 อย่างน้อย 2 ปี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นักเรียนทุกคน อ่านคล่อง เขียนได้ ตามมาตรฐานการเรียนรู้ ยกเว้นเด็กที่มีปัญหาทางด้าน</w:t>
      </w:r>
    </w:p>
    <w:p w:rsidR="00F97F75" w:rsidRPr="0040570D" w:rsidRDefault="00F97F75" w:rsidP="00F97F75">
      <w:pPr>
        <w:ind w:left="3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การเรียนรู้ จะต้องได้รับการพัฒนาตามศักยภาพ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เด็กพิเศษเรียนร่วม และเด็กด้อยโอกาสทุกคน ได้รับสิทธิโอกาสทางการศึกษาขั้นพื้นฐาน</w:t>
      </w:r>
    </w:p>
    <w:p w:rsidR="00F97F75" w:rsidRPr="0040570D" w:rsidRDefault="00F97F75" w:rsidP="00F97F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อย่างเท่าเทียมและทั่วถึง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นักเรียนทุกคนได้รับการพัฒนา กระบวนการคิดตามมาตรฐานการเรียนรู้ช่วงชั้น 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นักเรียนชั้น ป. </w:t>
      </w:r>
      <w:r w:rsidRPr="0040570D">
        <w:rPr>
          <w:rFonts w:ascii="TH SarabunPSK" w:hAnsi="TH SarabunPSK" w:cs="TH SarabunPSK"/>
          <w:sz w:val="32"/>
          <w:szCs w:val="32"/>
        </w:rPr>
        <w:t>3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 มีคะแนนผลการสอบระดับชาติ (</w:t>
      </w:r>
      <w:r w:rsidRPr="0040570D">
        <w:rPr>
          <w:rFonts w:ascii="TH SarabunPSK" w:hAnsi="TH SarabunPSK" w:cs="TH SarabunPSK"/>
          <w:sz w:val="32"/>
          <w:szCs w:val="32"/>
        </w:rPr>
        <w:t>NT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) เพิ่มขึ้นร้อยละ </w:t>
      </w:r>
      <w:r w:rsidRPr="0040570D">
        <w:rPr>
          <w:rFonts w:ascii="TH SarabunPSK" w:hAnsi="TH SarabunPSK" w:cs="TH SarabunPSK"/>
          <w:sz w:val="32"/>
          <w:szCs w:val="32"/>
        </w:rPr>
        <w:t xml:space="preserve">5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ของปีการศึกษา </w:t>
      </w:r>
    </w:p>
    <w:p w:rsidR="00F97F75" w:rsidRPr="0040570D" w:rsidRDefault="00F97F75" w:rsidP="00F97F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>2559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นักเรียนชั้น ป. </w:t>
      </w:r>
      <w:r w:rsidRPr="0040570D">
        <w:rPr>
          <w:rFonts w:ascii="TH SarabunPSK" w:hAnsi="TH SarabunPSK" w:cs="TH SarabunPSK"/>
          <w:sz w:val="32"/>
          <w:szCs w:val="32"/>
        </w:rPr>
        <w:t xml:space="preserve">6 </w:t>
      </w:r>
      <w:r w:rsidRPr="0040570D">
        <w:rPr>
          <w:rFonts w:ascii="TH SarabunPSK" w:hAnsi="TH SarabunPSK" w:cs="TH SarabunPSK"/>
          <w:sz w:val="32"/>
          <w:szCs w:val="32"/>
          <w:cs/>
        </w:rPr>
        <w:t>มีคะแนนสอบระดับชาติขั้นพื้นฐาน (</w:t>
      </w:r>
      <w:r w:rsidRPr="0040570D">
        <w:rPr>
          <w:rFonts w:ascii="TH SarabunPSK" w:hAnsi="TH SarabunPSK" w:cs="TH SarabunPSK"/>
          <w:sz w:val="32"/>
          <w:szCs w:val="32"/>
        </w:rPr>
        <w:t>O-net</w:t>
      </w:r>
      <w:r w:rsidRPr="0040570D">
        <w:rPr>
          <w:rFonts w:ascii="TH SarabunPSK" w:hAnsi="TH SarabunPSK" w:cs="TH SarabunPSK"/>
          <w:sz w:val="32"/>
          <w:szCs w:val="32"/>
          <w:cs/>
        </w:rPr>
        <w:t>) กลุ่มสาระการเรียนรู้หลัก</w:t>
      </w:r>
    </w:p>
    <w:p w:rsidR="00F97F75" w:rsidRPr="0040570D" w:rsidRDefault="00F97F75" w:rsidP="00F97F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 xml:space="preserve">เพิ่มขึ้นร้อยละ </w:t>
      </w:r>
      <w:r w:rsidRPr="0040570D">
        <w:rPr>
          <w:rFonts w:ascii="TH SarabunPSK" w:hAnsi="TH SarabunPSK" w:cs="TH SarabunPSK"/>
          <w:sz w:val="32"/>
          <w:szCs w:val="32"/>
        </w:rPr>
        <w:t xml:space="preserve">5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ของปีการศึกษา </w:t>
      </w:r>
      <w:r w:rsidRPr="0040570D">
        <w:rPr>
          <w:rFonts w:ascii="TH SarabunPSK" w:hAnsi="TH SarabunPSK" w:cs="TH SarabunPSK"/>
          <w:sz w:val="32"/>
          <w:szCs w:val="32"/>
        </w:rPr>
        <w:t>2559</w:t>
      </w:r>
    </w:p>
    <w:p w:rsidR="00F97F75" w:rsidRPr="0040570D" w:rsidRDefault="00F97F75" w:rsidP="00F97F75">
      <w:pPr>
        <w:numPr>
          <w:ilvl w:val="0"/>
          <w:numId w:val="16"/>
        </w:numPr>
        <w:tabs>
          <w:tab w:val="clear" w:pos="18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นักเรียนทุกคนได้รับการปลูกฝัง คุณธรรม จริยธรรมค่านิยมที่พึงประสงค์ น้อมนำปรัชญา</w:t>
      </w:r>
    </w:p>
    <w:p w:rsidR="00F97F75" w:rsidRPr="0040570D" w:rsidRDefault="00F97F75" w:rsidP="00F97F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  <w:cs/>
        </w:rPr>
        <w:t>เศรษฐกิจพอเพียงสู่การปฏิบัติ</w:t>
      </w:r>
    </w:p>
    <w:p w:rsidR="008E3E29" w:rsidRDefault="008E3E29" w:rsidP="00F97F75">
      <w:pPr>
        <w:tabs>
          <w:tab w:val="left" w:pos="9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E3E29" w:rsidRDefault="008E3E29" w:rsidP="00F97F75">
      <w:pPr>
        <w:tabs>
          <w:tab w:val="left" w:pos="9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E3E29" w:rsidRDefault="008E3E29" w:rsidP="00F97F75">
      <w:pPr>
        <w:tabs>
          <w:tab w:val="left" w:pos="9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7F75" w:rsidRPr="0040570D" w:rsidRDefault="009C3485" w:rsidP="00F97F75">
      <w:pPr>
        <w:tabs>
          <w:tab w:val="left" w:pos="94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กลยุทธ์ เป้าหมายความสำเร็จ โครงการ/กิจกรรม</w:t>
      </w:r>
    </w:p>
    <w:p w:rsidR="009C3485" w:rsidRPr="0040570D" w:rsidRDefault="009C3485" w:rsidP="009C348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1 </w:t>
      </w:r>
      <w:r w:rsidRPr="0040570D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พัฒนาคุณภาพและมาตรฐานการศึกษาทุกระดับตามหลักสูตร</w:t>
      </w:r>
      <w:r w:rsidRPr="0040570D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40570D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และส่งเสริมความสามารถ</w:t>
      </w:r>
    </w:p>
    <w:p w:rsidR="009C3485" w:rsidRPr="0040570D" w:rsidRDefault="009C3485" w:rsidP="009C348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40570D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ด้านเทคโนโลยีเพื่อเป็นเครื่องมือในการเรียนรู้</w:t>
      </w:r>
    </w:p>
    <w:p w:rsidR="009C3485" w:rsidRPr="0040570D" w:rsidRDefault="009C3485" w:rsidP="009C348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80"/>
      </w:tblGrid>
      <w:tr w:rsidR="009C3485" w:rsidRPr="0040570D" w:rsidTr="00EA0BD8">
        <w:tc>
          <w:tcPr>
            <w:tcW w:w="3168" w:type="dxa"/>
            <w:shd w:val="clear" w:color="auto" w:fill="auto"/>
          </w:tcPr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เป้าหมายความสำเร็จ</w:t>
            </w:r>
          </w:p>
        </w:tc>
        <w:tc>
          <w:tcPr>
            <w:tcW w:w="5580" w:type="dxa"/>
            <w:shd w:val="clear" w:color="auto" w:fill="auto"/>
          </w:tcPr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โครงการกิจกรรม</w:t>
            </w:r>
          </w:p>
        </w:tc>
      </w:tr>
      <w:tr w:rsidR="009C3485" w:rsidRPr="0040570D" w:rsidTr="00EA0BD8">
        <w:tc>
          <w:tcPr>
            <w:tcW w:w="3168" w:type="dxa"/>
            <w:shd w:val="clear" w:color="auto" w:fill="auto"/>
          </w:tcPr>
          <w:p w:rsidR="009C3485" w:rsidRPr="0040570D" w:rsidRDefault="009C3485" w:rsidP="009C3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นักเรียนอ่านคล่องเขียนคล่อง และมีผลสัมฤทธิ์ทางการเรียนเพิ่มขึ้นร้อยละ </w:t>
            </w:r>
            <w:r w:rsidRPr="0040570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จากปี 255</w:t>
            </w:r>
            <w:r w:rsidRPr="0040570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ทุกกลุ่มสาระ</w:t>
            </w:r>
          </w:p>
          <w:p w:rsidR="009C3485" w:rsidRPr="0040570D" w:rsidRDefault="009C3485" w:rsidP="009C3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โรงเรียนผ่านการประเมินของสำนักงานรับรองมาตรฐานและประเมินคุณภาพการศึกษาระดับ ดี ถึง ดีมาก ไม่มีปรับปรุง</w:t>
            </w:r>
          </w:p>
          <w:p w:rsidR="009C3485" w:rsidRPr="0040570D" w:rsidRDefault="009C3485" w:rsidP="009C3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นักเรียนมีคุณภาพตามมาตรฐานการศึกษาปฐมวัยและการศึกษาขั้นพื้นฐาน</w:t>
            </w:r>
          </w:p>
          <w:p w:rsidR="009C3485" w:rsidRPr="0040570D" w:rsidRDefault="009C3485" w:rsidP="00EA0B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นักเรียนทุกคนมีความรู้และทักษะในการใช้คอมพิวเตอร์เพื่อการเรียนรู้</w:t>
            </w:r>
          </w:p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485" w:rsidRPr="0040570D" w:rsidRDefault="009C3485" w:rsidP="00EA0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0" w:type="dxa"/>
            <w:shd w:val="clear" w:color="auto" w:fill="auto"/>
          </w:tcPr>
          <w:p w:rsidR="009C3485" w:rsidRPr="0040570D" w:rsidRDefault="009C3485" w:rsidP="009C348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โครงการพัฒนาการเรียนการสอนระดับปฐมวัย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กิจกรรมเรียนรู้ผ่านโครงงาน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กิจกรรมเล่าเรื่องเช้านี้</w:t>
            </w:r>
          </w:p>
          <w:p w:rsidR="009C3485" w:rsidRPr="0040570D" w:rsidRDefault="009C3485" w:rsidP="00EA0BD8">
            <w:pPr>
              <w:ind w:left="599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-  กิจกรรมเล่านิทานจากโครงงานศิลปะ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กิจกรรมหนูรักษ์ภาษา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กิจกรรมวิชาการน้องหนู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กิจกรรมกรีฑาท้าแข่ง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กิจกรรมเสริมความรู้สู่ผู้ปกครอง</w:t>
            </w:r>
          </w:p>
          <w:p w:rsidR="009C3485" w:rsidRPr="0040570D" w:rsidRDefault="009C3485" w:rsidP="009C348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โครงการพัฒนาผลสัมฤทธิ์ทางการเรียนระดับ</w:t>
            </w:r>
          </w:p>
          <w:p w:rsidR="009C3485" w:rsidRPr="0040570D" w:rsidRDefault="009C3485" w:rsidP="00EA0B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กิจกรรมพัฒนาทักษะ </w:t>
            </w:r>
            <w:r w:rsidRPr="0040570D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กลุ่มสาะการเรียนรู้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กิจกรรมค่ายวิชาการ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กิจกรรมสอนเสริมเพิ่มความรู้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กิจกรรมเสริมความสามารถเฉพาะด้าน</w:t>
            </w:r>
          </w:p>
          <w:p w:rsidR="009C3485" w:rsidRPr="0040570D" w:rsidRDefault="009C3485" w:rsidP="009C3485">
            <w:pPr>
              <w:numPr>
                <w:ilvl w:val="0"/>
                <w:numId w:val="20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กิจกรรมการสอนวิชาชีพท้องถิ่น</w:t>
            </w:r>
          </w:p>
          <w:p w:rsidR="009C3485" w:rsidRPr="0040570D" w:rsidRDefault="009C3485" w:rsidP="009C348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โครงการศึกษาแหล่งเรียนรู้ระดับประถม</w:t>
            </w:r>
          </w:p>
          <w:p w:rsidR="009C3485" w:rsidRPr="0040570D" w:rsidRDefault="009C3485" w:rsidP="009C348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โครงการส่งเสริมนิสัยรักการอ่าน </w:t>
            </w:r>
          </w:p>
          <w:p w:rsidR="009C3485" w:rsidRPr="0040570D" w:rsidRDefault="009C3485" w:rsidP="009C3485">
            <w:pPr>
              <w:numPr>
                <w:ilvl w:val="0"/>
                <w:numId w:val="19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กิจกรรมนักอ่านข่าวรุ่นเยาว์</w:t>
            </w:r>
          </w:p>
          <w:p w:rsidR="009C3485" w:rsidRPr="0040570D" w:rsidRDefault="009C3485" w:rsidP="009C3485">
            <w:pPr>
              <w:numPr>
                <w:ilvl w:val="0"/>
                <w:numId w:val="19"/>
              </w:numPr>
              <w:tabs>
                <w:tab w:val="clear" w:pos="720"/>
                <w:tab w:val="num" w:pos="779"/>
              </w:tabs>
              <w:ind w:hanging="121"/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กิจกรรมคำถามนี้มีคำตอบ</w:t>
            </w:r>
          </w:p>
          <w:p w:rsidR="009C3485" w:rsidRPr="0040570D" w:rsidRDefault="009C3485" w:rsidP="00EA0B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 กิจกรรมปรับปรุงภูมิทัศน์ห้องสมุด</w:t>
            </w:r>
          </w:p>
          <w:p w:rsidR="009C3485" w:rsidRPr="0040570D" w:rsidRDefault="009C3485" w:rsidP="009C348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โครงการปฐมวัยศึกษาแหล่งเรียนรู้</w:t>
            </w:r>
          </w:p>
          <w:p w:rsidR="009C3485" w:rsidRPr="0040570D" w:rsidRDefault="009C3485" w:rsidP="009C348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โครงการจัดหาสื่อและพัฒนา </w:t>
            </w:r>
            <w:r w:rsidRPr="0040570D">
              <w:rPr>
                <w:rFonts w:ascii="TH SarabunPSK" w:hAnsi="TH SarabunPSK" w:cs="TH SarabunPSK"/>
                <w:sz w:val="32"/>
                <w:szCs w:val="32"/>
              </w:rPr>
              <w:t>ICT</w:t>
            </w: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เพื่อการเรียนการสอน</w:t>
            </w:r>
          </w:p>
          <w:p w:rsidR="009C3485" w:rsidRPr="0040570D" w:rsidRDefault="009C3485" w:rsidP="009C348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โครงการโรงเรียนส่งเสริมสุขภาพ</w:t>
            </w:r>
          </w:p>
          <w:p w:rsidR="009C3485" w:rsidRPr="0040570D" w:rsidRDefault="009C3485" w:rsidP="009C348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70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โครงการฟันสวย  ยิ้มใส</w:t>
            </w:r>
          </w:p>
        </w:tc>
      </w:tr>
    </w:tbl>
    <w:p w:rsidR="009C3485" w:rsidRPr="0040570D" w:rsidRDefault="009C3485" w:rsidP="009C348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97F75" w:rsidRPr="0040570D" w:rsidRDefault="006F5E8E" w:rsidP="00F97F75">
      <w:pPr>
        <w:tabs>
          <w:tab w:val="left" w:pos="94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มาตรการพัฒนาคุณภาพการศึกษาของชั้นประถมศึกษาปีที่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1 – 6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</w:p>
    <w:p w:rsidR="006F5E8E" w:rsidRPr="0040570D" w:rsidRDefault="006F5E8E" w:rsidP="006F5E8E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มาตรการพัฒนาคุณภาพการศึกษา ชั้นประถมศึกษาปีที่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ฝึกเขียนตามคำบอก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5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ฝึกคัดลายมือทุกวัน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1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sz w:val="32"/>
          <w:szCs w:val="32"/>
          <w:cs/>
        </w:rPr>
        <w:t>อ่านคำพื้นฐาน จำนวน</w:t>
      </w:r>
      <w:r w:rsidRPr="0040570D">
        <w:rPr>
          <w:rFonts w:ascii="TH SarabunPSK" w:hAnsi="TH SarabunPSK" w:cs="TH SarabunPSK"/>
          <w:sz w:val="32"/>
          <w:szCs w:val="32"/>
        </w:rPr>
        <w:t xml:space="preserve"> 665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จัดป้ายนิเทศประจำชั้นภาษาไทยวันละคำ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ท่องบทอาขยานประจำชั้นเรียนทุกวัน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6.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ฝึกคิดเลขเร็ว อย่างน้อยวันละ 10 ข้อ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ฝึกการตั้งโจทย์ปัญหา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1 </w:t>
      </w:r>
      <w:r w:rsidRPr="0040570D">
        <w:rPr>
          <w:rFonts w:ascii="TH SarabunPSK" w:hAnsi="TH SarabunPSK" w:cs="TH SarabunPSK"/>
          <w:sz w:val="32"/>
          <w:szCs w:val="32"/>
          <w:cs/>
        </w:rPr>
        <w:t>ข้อ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8.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สอนซ่อมนักเรียนที่เรียนช้าโดยเฉพาะเรื่องการอ่านและการคิดคำนวณหลังเวลา 15.00 นาที ครั้งละ</w:t>
      </w:r>
      <w:r w:rsidRPr="0040570D">
        <w:rPr>
          <w:rFonts w:ascii="TH SarabunPSK" w:hAnsi="TH SarabunPSK" w:cs="TH SarabunPSK"/>
          <w:sz w:val="32"/>
          <w:szCs w:val="32"/>
        </w:rPr>
        <w:t xml:space="preserve"> 20 </w:t>
      </w:r>
      <w:r w:rsidRPr="0040570D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9.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สอนเสริมนักเรียนที่เรียนดี โดยมีใบงานเสริมในกลุ่มสาระหลักทุกวัน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10. </w:t>
      </w:r>
      <w:r w:rsidRPr="0040570D">
        <w:rPr>
          <w:rFonts w:ascii="TH SarabunPSK" w:hAnsi="TH SarabunPSK" w:cs="TH SarabunPSK"/>
          <w:sz w:val="32"/>
          <w:szCs w:val="32"/>
          <w:cs/>
        </w:rPr>
        <w:t>ให้การบ้านตามความเหมาะสมทุกวัน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11.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ส่งเสริมให้นักเรียนรู้จักคิดวิเคราะห์ในทุกกลุ่มสาระการเรียนรู้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มาตรการพัฒนาคุณภาพการศึกษา ชั้นประถมศึกษาปีที่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ฝึกเขียนตามคำบอก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5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ฝึกคัดลายมือทุกวัน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5 </w:t>
      </w:r>
      <w:r w:rsidRPr="0040570D">
        <w:rPr>
          <w:rFonts w:ascii="TH SarabunPSK" w:hAnsi="TH SarabunPSK" w:cs="TH SarabunPSK"/>
          <w:sz w:val="32"/>
          <w:szCs w:val="32"/>
          <w:cs/>
        </w:rPr>
        <w:t>ประโยค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sz w:val="32"/>
          <w:szCs w:val="32"/>
          <w:cs/>
        </w:rPr>
        <w:t>อ่านคำพื้นฐาน จำนวน</w:t>
      </w:r>
      <w:r w:rsidRPr="0040570D">
        <w:rPr>
          <w:rFonts w:ascii="TH SarabunPSK" w:hAnsi="TH SarabunPSK" w:cs="TH SarabunPSK"/>
          <w:sz w:val="32"/>
          <w:szCs w:val="32"/>
        </w:rPr>
        <w:t xml:space="preserve"> 1,264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จัดป้ายนิเทศประจำชั้นภาษาไทยวันละคำ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ท่องบทอาขยานประจำชั้นเรียนทุกวัน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ฝึกคิดเลขเร็ว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5 </w:t>
      </w:r>
      <w:r w:rsidRPr="0040570D">
        <w:rPr>
          <w:rFonts w:ascii="TH SarabunPSK" w:hAnsi="TH SarabunPSK" w:cs="TH SarabunPSK"/>
          <w:sz w:val="32"/>
          <w:szCs w:val="32"/>
          <w:cs/>
        </w:rPr>
        <w:t>ข้อ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6.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ฝึกการตั้งโจทย์ปัญหา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3 </w:t>
      </w:r>
      <w:r w:rsidRPr="0040570D">
        <w:rPr>
          <w:rFonts w:ascii="TH SarabunPSK" w:hAnsi="TH SarabunPSK" w:cs="TH SarabunPSK"/>
          <w:sz w:val="32"/>
          <w:szCs w:val="32"/>
          <w:cs/>
        </w:rPr>
        <w:t>ข้อ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7.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สอนซ่อมนักเรียนที่เรียนช้า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8.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สอนเสริมนักเรียนที่เรียนดี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9. </w:t>
      </w:r>
      <w:r w:rsidRPr="0040570D">
        <w:rPr>
          <w:rFonts w:ascii="TH SarabunPSK" w:hAnsi="TH SarabunPSK" w:cs="TH SarabunPSK"/>
          <w:sz w:val="32"/>
          <w:szCs w:val="32"/>
          <w:cs/>
        </w:rPr>
        <w:t>ให้การบ้านตามความเหมาะสมทุกวัน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10.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ส่งเสริมให้นักเรียนรู้จักคิดวิเคราะห์ในทุกกลุ่มสาระการเรียนรู้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มาตรการพัฒนาคุณภาพการศึกษา ชั้นประถมศึกษาปีที่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ฝึกเขียนตามคำบอก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10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ศึกษาหลักสูตร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ฝึกคัดลายมือทุกวันตามที่ครูกำหนด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ศึกษาผู้เรียน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sz w:val="32"/>
          <w:szCs w:val="32"/>
          <w:cs/>
        </w:rPr>
        <w:t>อ่านคำพื้นฐาน จำนวน</w:t>
      </w:r>
      <w:r w:rsidRPr="0040570D">
        <w:rPr>
          <w:rFonts w:ascii="TH SarabunPSK" w:hAnsi="TH SarabunPSK" w:cs="TH SarabunPSK"/>
          <w:sz w:val="32"/>
          <w:szCs w:val="32"/>
        </w:rPr>
        <w:t xml:space="preserve"> 2,210 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วางแผนจัดการเรียนรู้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จัดป้ายนิเทศประจำชั้นภาษาไทยวันละคำ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ทำแผนจัดการเรียนรู้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ท่องบทอาขยานประจำชั้นเรียนทุกวัน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ทำสื่อการสอน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6.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ฝึกคิดเลขเร็ว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10 </w:t>
      </w:r>
      <w:r w:rsidRPr="0040570D">
        <w:rPr>
          <w:rFonts w:ascii="TH SarabunPSK" w:hAnsi="TH SarabunPSK" w:cs="TH SarabunPSK"/>
          <w:sz w:val="32"/>
          <w:szCs w:val="32"/>
          <w:cs/>
        </w:rPr>
        <w:t>ข้อ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ประเมินตามขั้นตอน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7.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ฝึกวิเคราะห์โจทย์ปัญหา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5 </w:t>
      </w:r>
      <w:r w:rsidRPr="0040570D">
        <w:rPr>
          <w:rFonts w:ascii="TH SarabunPSK" w:hAnsi="TH SarabunPSK" w:cs="TH SarabunPSK"/>
          <w:sz w:val="32"/>
          <w:szCs w:val="32"/>
          <w:cs/>
        </w:rPr>
        <w:t>ข้อ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สอนซ่อมเสริม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8.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ท่องสูตรคูณทุกวัน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9.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สอนซ่อมนักเรียนที่เรียนช้า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10.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สอนเสริมนักเรียนที่เรียนดี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11. </w:t>
      </w:r>
      <w:r w:rsidRPr="0040570D">
        <w:rPr>
          <w:rFonts w:ascii="TH SarabunPSK" w:hAnsi="TH SarabunPSK" w:cs="TH SarabunPSK"/>
          <w:sz w:val="32"/>
          <w:szCs w:val="32"/>
          <w:cs/>
        </w:rPr>
        <w:t>อ่านบทความที่ครูกำหนดสัปดาห์ละ</w:t>
      </w:r>
      <w:r w:rsidRPr="0040570D">
        <w:rPr>
          <w:rFonts w:ascii="TH SarabunPSK" w:hAnsi="TH SarabunPSK" w:cs="TH SarabunPSK"/>
          <w:sz w:val="32"/>
          <w:szCs w:val="32"/>
        </w:rPr>
        <w:t xml:space="preserve"> 2 </w:t>
      </w:r>
      <w:r w:rsidRPr="0040570D">
        <w:rPr>
          <w:rFonts w:ascii="TH SarabunPSK" w:hAnsi="TH SarabunPSK" w:cs="TH SarabunPSK"/>
          <w:sz w:val="32"/>
          <w:szCs w:val="32"/>
          <w:cs/>
        </w:rPr>
        <w:t>ครั้ง ต่อคน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12. </w:t>
      </w:r>
      <w:r w:rsidRPr="0040570D">
        <w:rPr>
          <w:rFonts w:ascii="TH SarabunPSK" w:hAnsi="TH SarabunPSK" w:cs="TH SarabunPSK"/>
          <w:sz w:val="32"/>
          <w:szCs w:val="32"/>
          <w:cs/>
        </w:rPr>
        <w:t>ให้การบ้านตามความเหมาะสมทุกวัน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13.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ท่องคำศัพท์ภาษาอังกฤษทุกวันตามที่ครูกำหนด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14.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ส่งเสริมให้นักเรียนรู้จักคิดวิเคราะห์ในทุกกลุ่มสาระการเรียนรู้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มาตรการพัฒนาคุณภาพการศึกษา ชั้นประถมศึกษาปีที่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ฝึกเขียนตามคำบอก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10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ศึกษานักเรียนรายบุคคลและช่วยเหลือ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ฝึกคัดลายมือทุกวันตามที่ครูกำหนด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ศึกษาหลักสูตรวางแผนจัดกิจกรรมตามความต้องการของผู้เรียน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จัดกลุ่มนักเรียนเก่ง ปานกลาง อ่อน โดยเพื่อนช่วยเพื่อน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ท่องบทอาขยานประจำชั้นเรียนทุกวัน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จัดค่ายวิชาการ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0570D"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 w:rsidRPr="0040570D">
        <w:rPr>
          <w:rFonts w:ascii="TH SarabunPSK" w:hAnsi="TH SarabunPSK" w:cs="TH SarabunPSK"/>
          <w:spacing w:val="-4"/>
          <w:sz w:val="32"/>
          <w:szCs w:val="32"/>
          <w:cs/>
        </w:rPr>
        <w:t>ฝึกคิดเลขเร็ว อย่างน้อยวันละ</w:t>
      </w:r>
      <w:r w:rsidRPr="0040570D">
        <w:rPr>
          <w:rFonts w:ascii="TH SarabunPSK" w:hAnsi="TH SarabunPSK" w:cs="TH SarabunPSK"/>
          <w:spacing w:val="-4"/>
          <w:sz w:val="32"/>
          <w:szCs w:val="32"/>
        </w:rPr>
        <w:t xml:space="preserve"> 10 </w:t>
      </w:r>
      <w:r w:rsidRPr="0040570D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40570D">
        <w:rPr>
          <w:rFonts w:ascii="TH SarabunPSK" w:hAnsi="TH SarabunPSK" w:cs="TH SarabunPSK"/>
          <w:spacing w:val="-4"/>
          <w:sz w:val="32"/>
          <w:szCs w:val="32"/>
        </w:rPr>
        <w:t>/</w:t>
      </w:r>
      <w:r w:rsidRPr="0040570D">
        <w:rPr>
          <w:rFonts w:ascii="TH SarabunPSK" w:hAnsi="TH SarabunPSK" w:cs="TH SarabunPSK"/>
          <w:spacing w:val="-4"/>
          <w:sz w:val="32"/>
          <w:szCs w:val="32"/>
          <w:cs/>
        </w:rPr>
        <w:t>จัดกิจกรรมส่งเสริมการอ่าน ทักษะการอ่านเร็ว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6.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ฝึกวิเคราะห์โจทย์ปัญหา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2 </w:t>
      </w:r>
      <w:r w:rsidRPr="0040570D">
        <w:rPr>
          <w:rFonts w:ascii="TH SarabunPSK" w:hAnsi="TH SarabunPSK" w:cs="TH SarabunPSK"/>
          <w:sz w:val="32"/>
          <w:szCs w:val="32"/>
          <w:cs/>
        </w:rPr>
        <w:t>ข้อ</w:t>
      </w:r>
      <w:r w:rsidRPr="0040570D">
        <w:rPr>
          <w:rFonts w:ascii="TH SarabunPSK" w:hAnsi="TH SarabunPSK" w:cs="TH SarabunPSK"/>
          <w:sz w:val="32"/>
          <w:szCs w:val="32"/>
        </w:rPr>
        <w:t>/</w:t>
      </w:r>
      <w:r w:rsidRPr="0040570D">
        <w:rPr>
          <w:rFonts w:ascii="TH SarabunPSK" w:hAnsi="TH SarabunPSK" w:cs="TH SarabunPSK"/>
          <w:sz w:val="32"/>
          <w:szCs w:val="32"/>
          <w:cs/>
        </w:rPr>
        <w:t>ใช้แบบทดสอบเสริมหลายชุดในแต่ละสาระ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7.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ท่องสูตรคูณทุกวัน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ส่งเสริมการใช้แหล่งเรียนรู้และภูมิปัญญาท้องถิ่นที่หลากหลาย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8.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สอนซ่อมนักเรียนที่เรียนอ่อนโดยเฉพาะกลุ่มสาระภาษาไทย คณิตศาสตร์และภาษาอังกฤษ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9.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สอนเสริมนักเรียนที่เรียนดี โดยใช้แบบฝึกเสริมทักษะ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10. </w:t>
      </w:r>
      <w:r w:rsidRPr="0040570D">
        <w:rPr>
          <w:rFonts w:ascii="TH SarabunPSK" w:hAnsi="TH SarabunPSK" w:cs="TH SarabunPSK"/>
          <w:sz w:val="32"/>
          <w:szCs w:val="32"/>
          <w:cs/>
        </w:rPr>
        <w:t>อ่านบทความที่ครูกำหนดสัปดาห์ละ</w:t>
      </w:r>
      <w:r w:rsidRPr="0040570D">
        <w:rPr>
          <w:rFonts w:ascii="TH SarabunPSK" w:hAnsi="TH SarabunPSK" w:cs="TH SarabunPSK"/>
          <w:sz w:val="32"/>
          <w:szCs w:val="32"/>
        </w:rPr>
        <w:t xml:space="preserve"> 2 </w:t>
      </w:r>
      <w:r w:rsidRPr="0040570D">
        <w:rPr>
          <w:rFonts w:ascii="TH SarabunPSK" w:hAnsi="TH SarabunPSK" w:cs="TH SarabunPSK"/>
          <w:sz w:val="32"/>
          <w:szCs w:val="32"/>
          <w:cs/>
        </w:rPr>
        <w:t>ครั้ง ต่อคน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11. </w:t>
      </w:r>
      <w:r w:rsidRPr="0040570D">
        <w:rPr>
          <w:rFonts w:ascii="TH SarabunPSK" w:hAnsi="TH SarabunPSK" w:cs="TH SarabunPSK"/>
          <w:sz w:val="32"/>
          <w:szCs w:val="32"/>
          <w:cs/>
        </w:rPr>
        <w:t>ให้การบ้านตามความเหมาะสมทุกวัน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ส่งเสริมการใช้</w:t>
      </w:r>
      <w:r w:rsidRPr="0040570D">
        <w:rPr>
          <w:rFonts w:ascii="TH SarabunPSK" w:hAnsi="TH SarabunPSK" w:cs="TH SarabunPSK"/>
          <w:sz w:val="32"/>
          <w:szCs w:val="32"/>
        </w:rPr>
        <w:t xml:space="preserve"> ICT </w:t>
      </w:r>
      <w:r w:rsidRPr="0040570D">
        <w:rPr>
          <w:rFonts w:ascii="TH SarabunPSK" w:hAnsi="TH SarabunPSK" w:cs="TH SarabunPSK"/>
          <w:sz w:val="32"/>
          <w:szCs w:val="32"/>
          <w:cs/>
        </w:rPr>
        <w:t>ในการสืบค้นข้อมูล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12.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ท่องคำศัพท์ภาษาอังกฤษทุกวันตามที่ครูกำหนด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ประเมินผลตามสภาพจริง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13.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ส่งเสริมให้นักเรียนรู้จักคิดวิเคราะห์ในทุกกลุ่มสาระการเรียนรู้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มาตรการพัฒนาคุณภาพการศึกษา ชั้นประถมศึกษาปีที่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ฝึกเขียนตามคำบอก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10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ศึกษานักเรียนรายบุคคลและช่วยเหลือเป็นระบบ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ฝึกคัดลายมือทุกวันตามที่ครูกำหนด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ศึกษาหลักสูตรวางแผนจัดกิจกรรมตามความต้องการของผู้เรียน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จัดป้ายนิเทศประจำชั้นภาษาไทยวันละคำ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จัดกลุ่มนักเรียนเก่ง ปานกลาง อ่อน 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sz w:val="32"/>
          <w:szCs w:val="32"/>
          <w:cs/>
        </w:rPr>
        <w:t xml:space="preserve">ท่องบทอาขยานประจำชั้นเรียนทุกวัน 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0570D">
        <w:rPr>
          <w:rFonts w:ascii="TH SarabunPSK" w:hAnsi="TH SarabunPSK" w:cs="TH SarabunPSK"/>
          <w:spacing w:val="-6"/>
          <w:sz w:val="32"/>
          <w:szCs w:val="32"/>
        </w:rPr>
        <w:t xml:space="preserve">5. </w:t>
      </w:r>
      <w:r w:rsidRPr="0040570D">
        <w:rPr>
          <w:rFonts w:ascii="TH SarabunPSK" w:hAnsi="TH SarabunPSK" w:cs="TH SarabunPSK"/>
          <w:spacing w:val="-6"/>
          <w:sz w:val="32"/>
          <w:szCs w:val="32"/>
          <w:cs/>
        </w:rPr>
        <w:t>ฝึกคิดเลขเร็ว อย่างน้อยวันละ</w:t>
      </w:r>
      <w:r w:rsidRPr="0040570D">
        <w:rPr>
          <w:rFonts w:ascii="TH SarabunPSK" w:hAnsi="TH SarabunPSK" w:cs="TH SarabunPSK"/>
          <w:spacing w:val="-6"/>
          <w:sz w:val="32"/>
          <w:szCs w:val="32"/>
        </w:rPr>
        <w:t xml:space="preserve"> 10 </w:t>
      </w:r>
      <w:r w:rsidRPr="0040570D">
        <w:rPr>
          <w:rFonts w:ascii="TH SarabunPSK" w:hAnsi="TH SarabunPSK" w:cs="TH SarabunPSK"/>
          <w:spacing w:val="-6"/>
          <w:sz w:val="32"/>
          <w:szCs w:val="32"/>
          <w:cs/>
        </w:rPr>
        <w:t>ข้อ</w:t>
      </w:r>
      <w:r w:rsidRPr="0040570D">
        <w:rPr>
          <w:rFonts w:ascii="TH SarabunPSK" w:hAnsi="TH SarabunPSK" w:cs="TH SarabunPSK"/>
          <w:spacing w:val="-6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pacing w:val="-6"/>
          <w:sz w:val="32"/>
          <w:szCs w:val="32"/>
          <w:cs/>
        </w:rPr>
        <w:t>จัดกิจกรรมส่งเสริมการอ่าน ทักษะการอ่านเร็ว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6.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ฝึกวิเคราะห์โจทย์ปัญหา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2 </w:t>
      </w:r>
      <w:r w:rsidRPr="0040570D">
        <w:rPr>
          <w:rFonts w:ascii="TH SarabunPSK" w:hAnsi="TH SarabunPSK" w:cs="TH SarabunPSK"/>
          <w:sz w:val="32"/>
          <w:szCs w:val="32"/>
          <w:cs/>
        </w:rPr>
        <w:t>ข้อ</w:t>
      </w:r>
      <w:r w:rsidRPr="0040570D">
        <w:rPr>
          <w:rFonts w:ascii="TH SarabunPSK" w:hAnsi="TH SarabunPSK" w:cs="TH SarabunPSK"/>
          <w:sz w:val="32"/>
          <w:szCs w:val="32"/>
        </w:rPr>
        <w:t xml:space="preserve"> /</w:t>
      </w:r>
      <w:r w:rsidRPr="0040570D">
        <w:rPr>
          <w:rFonts w:ascii="TH SarabunPSK" w:hAnsi="TH SarabunPSK" w:cs="TH SarabunPSK"/>
          <w:sz w:val="32"/>
          <w:szCs w:val="32"/>
          <w:cs/>
        </w:rPr>
        <w:t>ใช้แบบทดสอบเสริมหลายชุดในแต่ละสาระ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7.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ท่องสูตรคูณทุกวัน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ส่งเสริมการใช้แหล่งเรียนรู้และภูมิปัญญาท้องถิ่นที่หลากหลาย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8.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สอนซ่อมนักเรียนที่เรียนช้า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ส่งเสริมการใช้</w:t>
      </w:r>
      <w:r w:rsidRPr="0040570D">
        <w:rPr>
          <w:rFonts w:ascii="TH SarabunPSK" w:hAnsi="TH SarabunPSK" w:cs="TH SarabunPSK"/>
          <w:sz w:val="32"/>
          <w:szCs w:val="32"/>
        </w:rPr>
        <w:t xml:space="preserve"> ICT </w:t>
      </w:r>
      <w:r w:rsidRPr="0040570D">
        <w:rPr>
          <w:rFonts w:ascii="TH SarabunPSK" w:hAnsi="TH SarabunPSK" w:cs="TH SarabunPSK"/>
          <w:sz w:val="32"/>
          <w:szCs w:val="32"/>
          <w:cs/>
        </w:rPr>
        <w:t>ในการสืบค้นข้อมูล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9.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สอนเสริมนักเรียนที่เรียนดี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ประเมินผลตามสภาพจริง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10. </w:t>
      </w:r>
      <w:r w:rsidRPr="0040570D">
        <w:rPr>
          <w:rFonts w:ascii="TH SarabunPSK" w:hAnsi="TH SarabunPSK" w:cs="TH SarabunPSK"/>
          <w:sz w:val="32"/>
          <w:szCs w:val="32"/>
          <w:cs/>
        </w:rPr>
        <w:t>อ่านบทความที่ครูกำหนดสัปดาห์ละ</w:t>
      </w:r>
      <w:r w:rsidRPr="0040570D">
        <w:rPr>
          <w:rFonts w:ascii="TH SarabunPSK" w:hAnsi="TH SarabunPSK" w:cs="TH SarabunPSK"/>
          <w:sz w:val="32"/>
          <w:szCs w:val="32"/>
        </w:rPr>
        <w:t xml:space="preserve"> 2 </w:t>
      </w:r>
      <w:r w:rsidRPr="0040570D">
        <w:rPr>
          <w:rFonts w:ascii="TH SarabunPSK" w:hAnsi="TH SarabunPSK" w:cs="TH SarabunPSK"/>
          <w:sz w:val="32"/>
          <w:szCs w:val="32"/>
          <w:cs/>
        </w:rPr>
        <w:t>ครั้ง ต่อคน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11. </w:t>
      </w:r>
      <w:r w:rsidRPr="0040570D">
        <w:rPr>
          <w:rFonts w:ascii="TH SarabunPSK" w:hAnsi="TH SarabunPSK" w:cs="TH SarabunPSK"/>
          <w:sz w:val="32"/>
          <w:szCs w:val="32"/>
          <w:cs/>
        </w:rPr>
        <w:t>ให้การบ้านตามความเหมาะสมทุกวัน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12.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ท่องคำศัพท์ภาษาอังกฤษทุกวันตามที่ครูกำหนด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13.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ส่งเสริมให้นักเรียนรู้จักคิดวิเคราะห์ในทุกกลุ่มสาระการเรียนรู้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มาตรการพัฒนาคุณภาพการศึกษา ชั้นประถมศึกษาปีที่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ฝึกเขียนตามคำบอก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10 </w:t>
      </w:r>
      <w:r w:rsidRPr="0040570D">
        <w:rPr>
          <w:rFonts w:ascii="TH SarabunPSK" w:hAnsi="TH SarabunPSK" w:cs="TH SarabunPSK"/>
          <w:sz w:val="32"/>
          <w:szCs w:val="32"/>
          <w:cs/>
        </w:rPr>
        <w:t>คำ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ศึกษานักเรียนรายบุคคลและช่วยเหลือเป็นระบบ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ฝึกคัดลายมือทุกวันตามที่ครูกำหนด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ศึกษาหลักสูตรวางแผนจัดกิจกรรมตามความต้องการของผู้เรียน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>3.</w:t>
      </w:r>
      <w:r w:rsidRPr="0040570D">
        <w:rPr>
          <w:rFonts w:ascii="TH SarabunPSK" w:hAnsi="TH SarabunPSK" w:cs="TH SarabunPSK"/>
          <w:sz w:val="32"/>
          <w:szCs w:val="32"/>
          <w:cs/>
        </w:rPr>
        <w:t>จัดป้ายนิเทศประจำชั้นภาษาไทยวันละคำ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จัดกลุ่มนักเรียนเก่ง ปานกลาง อ่อน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</w:rPr>
        <w:br/>
        <w:t xml:space="preserve">  (</w:t>
      </w:r>
      <w:r w:rsidRPr="0040570D">
        <w:rPr>
          <w:rFonts w:ascii="TH SarabunPSK" w:hAnsi="TH SarabunPSK" w:cs="TH SarabunPSK"/>
          <w:sz w:val="32"/>
          <w:szCs w:val="32"/>
          <w:cs/>
        </w:rPr>
        <w:t>เพื่อนช่วยเพื่อน</w:t>
      </w:r>
      <w:r w:rsidRPr="0040570D">
        <w:rPr>
          <w:rFonts w:ascii="TH SarabunPSK" w:hAnsi="TH SarabunPSK" w:cs="TH SarabunPSK"/>
          <w:sz w:val="32"/>
          <w:szCs w:val="32"/>
        </w:rPr>
        <w:t>)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ท่องบทอาขยานประจำชั้นเรียนทุกวัน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จัดค่ายวิชาการ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0570D">
        <w:rPr>
          <w:rFonts w:ascii="TH SarabunPSK" w:hAnsi="TH SarabunPSK" w:cs="TH SarabunPSK"/>
          <w:spacing w:val="-6"/>
          <w:sz w:val="32"/>
          <w:szCs w:val="32"/>
        </w:rPr>
        <w:t xml:space="preserve">5. </w:t>
      </w:r>
      <w:r w:rsidRPr="0040570D">
        <w:rPr>
          <w:rFonts w:ascii="TH SarabunPSK" w:hAnsi="TH SarabunPSK" w:cs="TH SarabunPSK"/>
          <w:spacing w:val="-6"/>
          <w:sz w:val="32"/>
          <w:szCs w:val="32"/>
          <w:cs/>
        </w:rPr>
        <w:t>ฝึกคิดเลขเร็ว อย่างน้อยวันละ</w:t>
      </w:r>
      <w:r w:rsidRPr="0040570D">
        <w:rPr>
          <w:rFonts w:ascii="TH SarabunPSK" w:hAnsi="TH SarabunPSK" w:cs="TH SarabunPSK"/>
          <w:spacing w:val="-6"/>
          <w:sz w:val="32"/>
          <w:szCs w:val="32"/>
        </w:rPr>
        <w:t xml:space="preserve"> 5 </w:t>
      </w:r>
      <w:r w:rsidRPr="0040570D">
        <w:rPr>
          <w:rFonts w:ascii="TH SarabunPSK" w:hAnsi="TH SarabunPSK" w:cs="TH SarabunPSK"/>
          <w:spacing w:val="-6"/>
          <w:sz w:val="32"/>
          <w:szCs w:val="32"/>
          <w:cs/>
        </w:rPr>
        <w:t>ข้อ</w:t>
      </w:r>
      <w:r w:rsidRPr="0040570D">
        <w:rPr>
          <w:rFonts w:ascii="TH SarabunPSK" w:hAnsi="TH SarabunPSK" w:cs="TH SarabunPSK"/>
          <w:spacing w:val="-6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pacing w:val="-6"/>
          <w:sz w:val="32"/>
          <w:szCs w:val="32"/>
          <w:cs/>
        </w:rPr>
        <w:t>จัดกิจกรรมส่งเสริมการอ่าน ทักษะการอ่านเร็ว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6. </w:t>
      </w:r>
      <w:r w:rsidRPr="0040570D">
        <w:rPr>
          <w:rFonts w:ascii="TH SarabunPSK" w:hAnsi="TH SarabunPSK" w:cs="TH SarabunPSK"/>
          <w:sz w:val="32"/>
          <w:szCs w:val="32"/>
          <w:cs/>
        </w:rPr>
        <w:t>ฝึกวิเคราะห์โจทย์ปัญหา อย่างน้อยวันละ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2 </w:t>
      </w:r>
      <w:r w:rsidRPr="0040570D">
        <w:rPr>
          <w:rFonts w:ascii="TH SarabunPSK" w:hAnsi="TH SarabunPSK" w:cs="TH SarabunPSK"/>
          <w:sz w:val="32"/>
          <w:szCs w:val="32"/>
          <w:cs/>
        </w:rPr>
        <w:t>ข้อ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ใช้แบบทดสอบเสริมหลายชุดในแต่ละสาระ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7.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ท่องสูตรคูณทุกวัน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ส่งเสริมการใช้แหล่งเรียนรู้และภูมิปัญญาท้องถิ่นที่หลากหลาย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8.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สอนซ่อมนักเรียนที่เรียนช้า</w:t>
      </w:r>
      <w:r w:rsidRPr="0040570D">
        <w:rPr>
          <w:rFonts w:ascii="TH SarabunPSK" w:hAnsi="TH SarabunPSK" w:cs="TH SarabunPSK"/>
          <w:sz w:val="32"/>
          <w:szCs w:val="32"/>
        </w:rPr>
        <w:t xml:space="preserve">/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ส่งเสริมการใช้</w:t>
      </w:r>
      <w:r w:rsidRPr="0040570D">
        <w:rPr>
          <w:rFonts w:ascii="TH SarabunPSK" w:hAnsi="TH SarabunPSK" w:cs="TH SarabunPSK"/>
          <w:sz w:val="32"/>
          <w:szCs w:val="32"/>
        </w:rPr>
        <w:t xml:space="preserve"> ICT </w:t>
      </w:r>
      <w:r w:rsidRPr="0040570D">
        <w:rPr>
          <w:rFonts w:ascii="TH SarabunPSK" w:hAnsi="TH SarabunPSK" w:cs="TH SarabunPSK"/>
          <w:sz w:val="32"/>
          <w:szCs w:val="32"/>
          <w:cs/>
        </w:rPr>
        <w:t>ในการสืบค้นข้อมูล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9. </w:t>
      </w:r>
      <w:r w:rsidRPr="0040570D">
        <w:rPr>
          <w:rFonts w:ascii="TH SarabunPSK" w:hAnsi="TH SarabunPSK" w:cs="TH SarabunPSK"/>
          <w:sz w:val="32"/>
          <w:szCs w:val="32"/>
          <w:cs/>
        </w:rPr>
        <w:t>สอนเสริมนักเรียนที่เรียนดี</w:t>
      </w:r>
      <w:r w:rsidRPr="0040570D">
        <w:rPr>
          <w:rFonts w:ascii="TH SarabunPSK" w:hAnsi="TH SarabunPSK" w:cs="TH SarabunPSK"/>
          <w:sz w:val="32"/>
          <w:szCs w:val="32"/>
        </w:rPr>
        <w:t xml:space="preserve"> / </w:t>
      </w:r>
      <w:r w:rsidRPr="0040570D">
        <w:rPr>
          <w:rFonts w:ascii="TH SarabunPSK" w:hAnsi="TH SarabunPSK" w:cs="TH SarabunPSK"/>
          <w:sz w:val="32"/>
          <w:szCs w:val="32"/>
          <w:cs/>
        </w:rPr>
        <w:t>ประเมินผลตามสภาพจริง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10. </w:t>
      </w:r>
      <w:r w:rsidRPr="0040570D">
        <w:rPr>
          <w:rFonts w:ascii="TH SarabunPSK" w:hAnsi="TH SarabunPSK" w:cs="TH SarabunPSK"/>
          <w:sz w:val="32"/>
          <w:szCs w:val="32"/>
          <w:cs/>
        </w:rPr>
        <w:t>อ่านบทความที่ครูกำหนดสัปดาห์ละ</w:t>
      </w:r>
      <w:r w:rsidRPr="0040570D">
        <w:rPr>
          <w:rFonts w:ascii="TH SarabunPSK" w:hAnsi="TH SarabunPSK" w:cs="TH SarabunPSK"/>
          <w:sz w:val="32"/>
          <w:szCs w:val="32"/>
        </w:rPr>
        <w:t xml:space="preserve"> 2 </w:t>
      </w:r>
      <w:r w:rsidRPr="0040570D">
        <w:rPr>
          <w:rFonts w:ascii="TH SarabunPSK" w:hAnsi="TH SarabunPSK" w:cs="TH SarabunPSK"/>
          <w:sz w:val="32"/>
          <w:szCs w:val="32"/>
          <w:cs/>
        </w:rPr>
        <w:t>ครั้ง ต่อคน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11. </w:t>
      </w:r>
      <w:r w:rsidRPr="0040570D">
        <w:rPr>
          <w:rFonts w:ascii="TH SarabunPSK" w:hAnsi="TH SarabunPSK" w:cs="TH SarabunPSK"/>
          <w:sz w:val="32"/>
          <w:szCs w:val="32"/>
          <w:cs/>
        </w:rPr>
        <w:t>ให้การบ้านตามความเหมาะสมทุกวัน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12. </w:t>
      </w:r>
      <w:r w:rsidRPr="0040570D">
        <w:rPr>
          <w:rFonts w:ascii="TH SarabunPSK" w:hAnsi="TH SarabunPSK" w:cs="TH SarabunPSK"/>
          <w:sz w:val="32"/>
          <w:szCs w:val="32"/>
          <w:cs/>
        </w:rPr>
        <w:t>ท่องคำศัพท์ภาษาอังกฤษทุกวันตามที่ครูกำหนด</w:t>
      </w:r>
    </w:p>
    <w:p w:rsidR="006F5E8E" w:rsidRPr="0040570D" w:rsidRDefault="006F5E8E" w:rsidP="006F5E8E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13. </w:t>
      </w:r>
      <w:r w:rsidRPr="0040570D">
        <w:rPr>
          <w:rFonts w:ascii="TH SarabunPSK" w:hAnsi="TH SarabunPSK" w:cs="TH SarabunPSK"/>
          <w:sz w:val="32"/>
          <w:szCs w:val="32"/>
          <w:cs/>
        </w:rPr>
        <w:t>ส่งเสริมให้นักเรียนรู้จักคิดวิเคราะห์ในทุกกลุ่มสาระการเรียนรู้</w:t>
      </w:r>
    </w:p>
    <w:p w:rsidR="00C401CF" w:rsidRPr="0040570D" w:rsidRDefault="00C401CF" w:rsidP="008E3E2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ระบบการควบคุม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กำกับและนิเทศ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ขอบข่ายการควบคุมและนิเทศ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  <w:r w:rsidRPr="0040570D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40570D">
        <w:rPr>
          <w:rFonts w:ascii="TH SarabunPSK" w:hAnsi="TH SarabunPSK" w:cs="TH SarabunPSK"/>
          <w:sz w:val="32"/>
          <w:szCs w:val="32"/>
          <w:cs/>
        </w:rPr>
        <w:t>จำแนกระดับที่ต้องการนิเทศในโรงเรียน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นักเรียน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ชั้นเรียน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  <w:r w:rsidRPr="0040570D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40570D">
        <w:rPr>
          <w:rFonts w:ascii="TH SarabunPSK" w:hAnsi="TH SarabunPSK" w:cs="TH SarabunPSK"/>
          <w:sz w:val="32"/>
          <w:szCs w:val="32"/>
          <w:cs/>
        </w:rPr>
        <w:t>ระดับชั้นเรียนที่อยู่ในข่ายของการนิเทศ</w:t>
      </w:r>
    </w:p>
    <w:p w:rsidR="00C401CF" w:rsidRPr="0040570D" w:rsidRDefault="00C401CF" w:rsidP="00C401CF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  <w:r w:rsidRPr="0040570D">
        <w:rPr>
          <w:rFonts w:ascii="TH SarabunPSK" w:hAnsi="TH SarabunPSK" w:cs="TH SarabunPSK"/>
          <w:sz w:val="32"/>
          <w:szCs w:val="32"/>
        </w:rPr>
        <w:tab/>
      </w:r>
      <w:r w:rsidRPr="0040570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ตั้งแต่ชั้นประถมศึกษาปีที่</w:t>
      </w:r>
      <w:r w:rsidRPr="0040570D">
        <w:rPr>
          <w:rFonts w:ascii="TH SarabunPSK" w:hAnsi="TH SarabunPSK" w:cs="TH SarabunPSK"/>
          <w:sz w:val="32"/>
          <w:szCs w:val="32"/>
        </w:rPr>
        <w:t xml:space="preserve"> 1 – 6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ระบบการควบคุม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2.1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ครูผู้สอนประจำกลุ่มสาระการเรียนรู้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ควบคุมติดตามผลการเรียนของนักเรียนเป็นรายบุคคล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2.2 </w:t>
      </w:r>
      <w:r w:rsidRPr="0040570D">
        <w:rPr>
          <w:rFonts w:ascii="TH SarabunPSK" w:hAnsi="TH SarabunPSK" w:cs="TH SarabunPSK"/>
          <w:sz w:val="32"/>
          <w:szCs w:val="32"/>
          <w:cs/>
        </w:rPr>
        <w:t>ผู้บริหารควบคุม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นิเทศผลการเรียนของชั้นเรียน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มาตรการในการควบคุม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กำกับ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นิเทศ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และติดตามผล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  <w:r w:rsidRPr="0040570D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40570D">
        <w:rPr>
          <w:rFonts w:ascii="TH SarabunPSK" w:hAnsi="TH SarabunPSK" w:cs="TH SarabunPSK"/>
          <w:sz w:val="32"/>
          <w:szCs w:val="32"/>
          <w:cs/>
        </w:rPr>
        <w:t>ผู้บริหารโรงเรียนรับผิดชอบ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การนิเทศชั้นเรียน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การติดตามผลการปฏิบัติงานของครู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  <w:r w:rsidRPr="0040570D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ครูหัวหน้าวิชาการโรงเรียนรับผิดชอบ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จัดทำข้อมูลวิชาการของโรงเรียน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รายงานผลการพัฒนาคุณภาพการศึกษาเสนอต่อผู้บริหาร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รายงานผลการพัฒนาคุณภาพการศึกษาเสนอต่อหัวหน้ากลุ่มงานวิชาการศูนย์เครือข่าย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ฯ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  <w:r w:rsidRPr="0040570D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ครูประจำชั้นและครูประจำกลุ่มสาระการเรียนรู้รับผิดชอบ</w:t>
      </w:r>
    </w:p>
    <w:p w:rsidR="00C401CF" w:rsidRPr="0040570D" w:rsidRDefault="00C401CF" w:rsidP="00C401CF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ที่เน้นผู้เรียนเป็นสำคัญให้เป็นไปตามเป้าหมายของการพัฒนาคุณภาพการศึกษาของสถานศึกษา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lastRenderedPageBreak/>
        <w:t xml:space="preserve">4.1 </w:t>
      </w:r>
      <w:r w:rsidRPr="0040570D">
        <w:rPr>
          <w:rFonts w:ascii="TH SarabunPSK" w:hAnsi="TH SarabunPSK" w:cs="TH SarabunPSK"/>
          <w:sz w:val="32"/>
          <w:szCs w:val="32"/>
          <w:cs/>
        </w:rPr>
        <w:t>กลุ่มงานบริหารงานวิชาการในโรงเรียนร่วมกับคณะครูกำหนดเป้าหมายในชั้นเรียนแต่ละชั้นเรียนเป็นรายกลุ่มสาระการเรียนรู้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ครูประจำกลุ่มสาระกำหนดเป้าหมายรายบุคคลและกำหนดมาตรการพัฒนาคุณภาพ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4.2 </w:t>
      </w:r>
      <w:r w:rsidRPr="0040570D">
        <w:rPr>
          <w:rFonts w:ascii="TH SarabunPSK" w:hAnsi="TH SarabunPSK" w:cs="TH SarabunPSK"/>
          <w:sz w:val="32"/>
          <w:szCs w:val="32"/>
          <w:cs/>
        </w:rPr>
        <w:t>ประชุมชี้แจง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ทำความเข้าใจกับครูผู้สอนหรือผู้ปฏิบัติทุกคน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4.3 </w:t>
      </w:r>
      <w:r w:rsidRPr="0040570D">
        <w:rPr>
          <w:rFonts w:ascii="TH SarabunPSK" w:hAnsi="TH SarabunPSK" w:cs="TH SarabunPSK"/>
          <w:sz w:val="32"/>
          <w:szCs w:val="32"/>
          <w:cs/>
        </w:rPr>
        <w:t>แจ้งแผนการปฏิบัติงานและมาตรการของสถานศึกษาให้ผู้รับผิดชอบทราบ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ab/>
        <w:t xml:space="preserve">5.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บุคลากรผู้มีหน้าที่รับผิดชอบ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5.1 </w:t>
      </w:r>
      <w:r w:rsidRPr="0040570D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5.2 </w:t>
      </w:r>
      <w:r w:rsidRPr="0040570D">
        <w:rPr>
          <w:rFonts w:ascii="TH SarabunPSK" w:hAnsi="TH SarabunPSK" w:cs="TH SarabunPSK"/>
          <w:sz w:val="32"/>
          <w:szCs w:val="32"/>
          <w:cs/>
        </w:rPr>
        <w:t>กลุ่มงานบริหารงานวิชาการโรงเรียน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5.3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ครูประจำชั้น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5.4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ครูประจำกลุ่มสาระการเรียนรู้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5.5 </w:t>
      </w:r>
      <w:r w:rsidRPr="0040570D">
        <w:rPr>
          <w:rFonts w:ascii="TH SarabunPSK" w:hAnsi="TH SarabunPSK" w:cs="TH SarabunPSK"/>
          <w:sz w:val="32"/>
          <w:szCs w:val="32"/>
          <w:cs/>
        </w:rPr>
        <w:t>กลุ่มงานบริหารงานวิชาการของศูนย์เครือข่าย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ฯ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ab/>
        <w:t xml:space="preserve"> 6.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บทบาทของบุคลากร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360" w:firstLine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6.1 </w:t>
      </w:r>
      <w:r w:rsidRPr="0040570D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จัดให้มีการประชุมทางวิชาการเดือนละ</w:t>
      </w:r>
      <w:r w:rsidRPr="0040570D">
        <w:rPr>
          <w:rFonts w:ascii="TH SarabunPSK" w:hAnsi="TH SarabunPSK" w:cs="TH SarabunPSK"/>
          <w:sz w:val="32"/>
          <w:szCs w:val="32"/>
        </w:rPr>
        <w:t xml:space="preserve"> 1 </w:t>
      </w:r>
      <w:r w:rsidRPr="0040570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นิเทศภายในโรงเรียน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ติดตามผลการรายงานการพัฒนาคุณภาพการศึกษา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ab/>
      </w:r>
      <w:r w:rsidRPr="0040570D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Pr="0040570D">
        <w:rPr>
          <w:rFonts w:ascii="TH SarabunPSK" w:hAnsi="TH SarabunPSK" w:cs="TH SarabunPSK"/>
          <w:sz w:val="32"/>
          <w:szCs w:val="32"/>
          <w:cs/>
        </w:rPr>
        <w:t>กลุ่มงานบริหารงานวิชาการโรงเรียน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สนับสนุนการจัดทำและจัดหาสื่อการเรียนการสอน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รวมทั้งการใช้สื่อ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จัดทำแบบพิมพ์ทางวิชาการให้ครูผู้สอน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กำหนดเป้าหมายพัฒนาคุณภาพการศึกษาร่วมกับครูผู้สอน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สรุปผลการพัฒนาตามแบบรายงานผลสัมฤทธิ์ต่อผู้บริหารทุกภาคเรียน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40570D">
        <w:rPr>
          <w:rFonts w:ascii="TH SarabunPSK" w:hAnsi="TH SarabunPSK" w:cs="TH SarabunPSK"/>
          <w:sz w:val="32"/>
          <w:szCs w:val="32"/>
        </w:rPr>
        <w:t xml:space="preserve">6.3 </w:t>
      </w:r>
      <w:r w:rsidRPr="0040570D">
        <w:rPr>
          <w:rFonts w:ascii="TH SarabunPSK" w:hAnsi="TH SarabunPSK" w:cs="TH SarabunPSK"/>
          <w:sz w:val="32"/>
          <w:szCs w:val="32"/>
          <w:cs/>
        </w:rPr>
        <w:t>ครูผู้สอนหรือครูประจำชั้น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สอนให้เต็มเวลา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เต็มหลักสูตร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เต็มความสามารถ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เตรียมการสอนล่วงหน้า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และใช้สื่อประกอบการสอน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สอนซ่อมเสริมอย่างน้อย</w:t>
      </w:r>
      <w:r w:rsidRPr="0040570D">
        <w:rPr>
          <w:rFonts w:ascii="TH SarabunPSK" w:hAnsi="TH SarabunPSK" w:cs="TH SarabunPSK"/>
          <w:sz w:val="32"/>
          <w:szCs w:val="32"/>
        </w:rPr>
        <w:t xml:space="preserve"> 3 </w:t>
      </w:r>
      <w:r w:rsidRPr="0040570D">
        <w:rPr>
          <w:rFonts w:ascii="TH SarabunPSK" w:hAnsi="TH SarabunPSK" w:cs="TH SarabunPSK"/>
          <w:sz w:val="32"/>
          <w:szCs w:val="32"/>
          <w:cs/>
        </w:rPr>
        <w:t>ครั้งต่อสัปดาห์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ติดตามนักเรียนให้มาเรียนอย่างสม่ำเสมอ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กำหนดเป้าหมายการพัฒนานักเรียนเป็นรายบุคคลตามแบบรายงานผลสัมฤทธิ์ทางการเรียน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จัดทำเครื่องมือวัดผลนักเรียนทั้งระหว่างเรียนและปลายภาคเรียน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รายงานผลการพัฒนาตามแบบรายงานผลสัมฤทธิ์ทางการเรียนทุกภาคเรียนต่อกลุ่มงานบริหารงานวิชาการโรงเรีย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80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- </w:t>
      </w:r>
      <w:r w:rsidRPr="0040570D">
        <w:rPr>
          <w:rFonts w:ascii="TH SarabunPSK" w:hAnsi="TH SarabunPSK" w:cs="TH SarabunPSK"/>
          <w:sz w:val="32"/>
          <w:szCs w:val="32"/>
          <w:cs/>
        </w:rPr>
        <w:t>รายงานผลการพัฒนาตามแบบรายงานผลสัมฤทธิ์ทางการเรียนทุกภาคเรียนต่อกลุ่มงานบริหารงานวิชาการศูนย์</w:t>
      </w:r>
    </w:p>
    <w:p w:rsidR="008E3E29" w:rsidRDefault="008E3E29" w:rsidP="008E3E2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E3E29" w:rsidRDefault="008E3E29" w:rsidP="008E3E2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E3E29" w:rsidRDefault="008E3E29" w:rsidP="008E3E2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E3E29" w:rsidRDefault="008E3E29" w:rsidP="008E3E2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401CF" w:rsidRPr="0040570D" w:rsidRDefault="00C401CF" w:rsidP="008E3E2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 w:rsidRPr="0040570D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บัญญัติ</w:t>
      </w:r>
      <w:r w:rsidRPr="0040570D">
        <w:rPr>
          <w:rFonts w:ascii="TH SarabunPSK" w:hAnsi="TH SarabunPSK" w:cs="TH SarabunPSK"/>
          <w:b/>
          <w:bCs/>
          <w:sz w:val="32"/>
          <w:szCs w:val="32"/>
        </w:rPr>
        <w:t xml:space="preserve"> 10 </w:t>
      </w:r>
      <w:r w:rsidRPr="0040570D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1. </w:t>
      </w:r>
      <w:r w:rsidRPr="0040570D">
        <w:rPr>
          <w:rFonts w:ascii="TH SarabunPSK" w:hAnsi="TH SarabunPSK" w:cs="TH SarabunPSK"/>
          <w:sz w:val="32"/>
          <w:szCs w:val="32"/>
          <w:cs/>
        </w:rPr>
        <w:t>อ่านคล่อง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เขียนคล่อง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2. </w:t>
      </w:r>
      <w:r w:rsidRPr="0040570D">
        <w:rPr>
          <w:rFonts w:ascii="TH SarabunPSK" w:hAnsi="TH SarabunPSK" w:cs="TH SarabunPSK"/>
          <w:sz w:val="32"/>
          <w:szCs w:val="32"/>
          <w:cs/>
        </w:rPr>
        <w:t>คิดเลขเร็ว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สามารถนำไปใช้ในชีวิตประจำวันได้คล่อง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3. </w:t>
      </w:r>
      <w:r w:rsidRPr="0040570D">
        <w:rPr>
          <w:rFonts w:ascii="TH SarabunPSK" w:hAnsi="TH SarabunPSK" w:cs="TH SarabunPSK"/>
          <w:sz w:val="32"/>
          <w:szCs w:val="32"/>
          <w:cs/>
        </w:rPr>
        <w:t>มีความจงรักภักดีต่อชาติ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ศาสนา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  <w:r w:rsidRPr="0040570D">
        <w:rPr>
          <w:rFonts w:ascii="TH SarabunPSK" w:hAnsi="TH SarabunPSK" w:cs="TH SarabunPSK"/>
          <w:sz w:val="32"/>
          <w:szCs w:val="32"/>
          <w:cs/>
        </w:rPr>
        <w:t>พระมหากษัตริย์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4. </w:t>
      </w:r>
      <w:r w:rsidRPr="0040570D">
        <w:rPr>
          <w:rFonts w:ascii="TH SarabunPSK" w:hAnsi="TH SarabunPSK" w:cs="TH SarabunPSK"/>
          <w:sz w:val="32"/>
          <w:szCs w:val="32"/>
          <w:cs/>
        </w:rPr>
        <w:t>มีทักษะกระบวนการทางวิทยาศาสตร์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5. </w:t>
      </w:r>
      <w:r w:rsidRPr="0040570D">
        <w:rPr>
          <w:rFonts w:ascii="TH SarabunPSK" w:hAnsi="TH SarabunPSK" w:cs="TH SarabunPSK"/>
          <w:sz w:val="32"/>
          <w:szCs w:val="32"/>
          <w:cs/>
        </w:rPr>
        <w:t>สุขภาพอนามัยดี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6. </w:t>
      </w:r>
      <w:r w:rsidRPr="0040570D">
        <w:rPr>
          <w:rFonts w:ascii="TH SarabunPSK" w:hAnsi="TH SarabunPSK" w:cs="TH SarabunPSK"/>
          <w:sz w:val="32"/>
          <w:szCs w:val="32"/>
          <w:cs/>
        </w:rPr>
        <w:t>มีสมรรถภาพทางร่างกาย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7. </w:t>
      </w:r>
      <w:r w:rsidRPr="0040570D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8. </w:t>
      </w:r>
      <w:r w:rsidRPr="0040570D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การปฏิบัติตามหลักธรรมทางศาสนา</w:t>
      </w:r>
      <w:r w:rsidRPr="0040570D">
        <w:rPr>
          <w:rFonts w:ascii="TH SarabunPSK" w:hAnsi="TH SarabunPSK" w:cs="TH SarabunPSK"/>
          <w:sz w:val="32"/>
          <w:szCs w:val="32"/>
        </w:rPr>
        <w:t xml:space="preserve"> 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9. </w:t>
      </w:r>
      <w:r w:rsidRPr="0040570D">
        <w:rPr>
          <w:rFonts w:ascii="TH SarabunPSK" w:hAnsi="TH SarabunPSK" w:cs="TH SarabunPSK"/>
          <w:sz w:val="32"/>
          <w:szCs w:val="32"/>
          <w:cs/>
        </w:rPr>
        <w:t>มีกิจนิสัยรักการทำงาน</w:t>
      </w:r>
    </w:p>
    <w:p w:rsidR="00C401CF" w:rsidRPr="0040570D" w:rsidRDefault="00C401CF" w:rsidP="00C401CF">
      <w:pPr>
        <w:tabs>
          <w:tab w:val="left" w:pos="1080"/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0570D">
        <w:rPr>
          <w:rFonts w:ascii="TH SarabunPSK" w:hAnsi="TH SarabunPSK" w:cs="TH SarabunPSK"/>
          <w:sz w:val="32"/>
          <w:szCs w:val="32"/>
        </w:rPr>
        <w:t xml:space="preserve">10. </w:t>
      </w:r>
      <w:r w:rsidRPr="0040570D">
        <w:rPr>
          <w:rFonts w:ascii="TH SarabunPSK" w:hAnsi="TH SarabunPSK" w:cs="TH SarabunPSK"/>
          <w:sz w:val="32"/>
          <w:szCs w:val="32"/>
          <w:cs/>
        </w:rPr>
        <w:t>ทำงานเพื่อเป็นพื้นฐานในการประกอบอาชีพ</w:t>
      </w:r>
    </w:p>
    <w:p w:rsidR="006F5E8E" w:rsidRPr="0040570D" w:rsidRDefault="006F5E8E" w:rsidP="00F97F75">
      <w:pPr>
        <w:tabs>
          <w:tab w:val="left" w:pos="9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7F75" w:rsidRPr="0040570D" w:rsidRDefault="00F97F75" w:rsidP="00F97F75">
      <w:pPr>
        <w:tabs>
          <w:tab w:val="left" w:pos="945"/>
        </w:tabs>
        <w:rPr>
          <w:rFonts w:ascii="TH SarabunPSK" w:hAnsi="TH SarabunPSK" w:cs="TH SarabunPSK"/>
          <w:sz w:val="32"/>
          <w:szCs w:val="32"/>
        </w:rPr>
      </w:pPr>
    </w:p>
    <w:p w:rsidR="00807236" w:rsidRPr="0040570D" w:rsidRDefault="00807236" w:rsidP="00807236">
      <w:pPr>
        <w:rPr>
          <w:rFonts w:ascii="TH SarabunPSK" w:hAnsi="TH SarabunPSK" w:cs="TH SarabunPSK"/>
          <w:sz w:val="32"/>
          <w:szCs w:val="32"/>
        </w:rPr>
      </w:pPr>
    </w:p>
    <w:p w:rsidR="00807236" w:rsidRPr="0040570D" w:rsidRDefault="00807236" w:rsidP="006F5E8E">
      <w:pPr>
        <w:jc w:val="right"/>
        <w:rPr>
          <w:rFonts w:ascii="TH SarabunPSK" w:hAnsi="TH SarabunPSK" w:cs="TH SarabunPSK"/>
          <w:sz w:val="32"/>
          <w:szCs w:val="32"/>
        </w:rPr>
      </w:pPr>
    </w:p>
    <w:p w:rsidR="00807236" w:rsidRPr="0040570D" w:rsidRDefault="00807236" w:rsidP="00807236">
      <w:pPr>
        <w:rPr>
          <w:rFonts w:ascii="TH SarabunPSK" w:hAnsi="TH SarabunPSK" w:cs="TH SarabunPSK"/>
          <w:sz w:val="32"/>
          <w:szCs w:val="32"/>
        </w:rPr>
      </w:pPr>
    </w:p>
    <w:p w:rsidR="00807236" w:rsidRPr="0040570D" w:rsidRDefault="00807236" w:rsidP="00807236">
      <w:pPr>
        <w:rPr>
          <w:rFonts w:ascii="TH SarabunPSK" w:hAnsi="TH SarabunPSK" w:cs="TH SarabunPSK"/>
          <w:sz w:val="32"/>
          <w:szCs w:val="32"/>
        </w:rPr>
      </w:pPr>
    </w:p>
    <w:p w:rsidR="00807236" w:rsidRPr="0040570D" w:rsidRDefault="00807236" w:rsidP="00807236">
      <w:pPr>
        <w:rPr>
          <w:rFonts w:ascii="TH SarabunPSK" w:hAnsi="TH SarabunPSK" w:cs="TH SarabunPSK"/>
          <w:sz w:val="32"/>
          <w:szCs w:val="32"/>
        </w:rPr>
      </w:pPr>
    </w:p>
    <w:p w:rsidR="006D6B82" w:rsidRPr="0040570D" w:rsidRDefault="006D6B82" w:rsidP="00807236">
      <w:pPr>
        <w:rPr>
          <w:rFonts w:ascii="TH SarabunPSK" w:hAnsi="TH SarabunPSK" w:cs="TH SarabunPSK"/>
          <w:sz w:val="32"/>
          <w:szCs w:val="32"/>
        </w:rPr>
      </w:pPr>
    </w:p>
    <w:p w:rsidR="006D6B82" w:rsidRPr="0040570D" w:rsidRDefault="006D6B82" w:rsidP="00807236">
      <w:pPr>
        <w:rPr>
          <w:rFonts w:ascii="TH SarabunPSK" w:hAnsi="TH SarabunPSK" w:cs="TH SarabunPSK"/>
          <w:sz w:val="32"/>
          <w:szCs w:val="32"/>
        </w:rPr>
      </w:pPr>
    </w:p>
    <w:p w:rsidR="006D6B82" w:rsidRPr="0040570D" w:rsidRDefault="006D6B82" w:rsidP="00807236">
      <w:pPr>
        <w:rPr>
          <w:rFonts w:ascii="TH SarabunPSK" w:hAnsi="TH SarabunPSK" w:cs="TH SarabunPSK"/>
          <w:sz w:val="32"/>
          <w:szCs w:val="32"/>
        </w:rPr>
      </w:pPr>
    </w:p>
    <w:p w:rsidR="006D6B82" w:rsidRPr="0040570D" w:rsidRDefault="006D6B82" w:rsidP="00807236">
      <w:pPr>
        <w:rPr>
          <w:rFonts w:ascii="TH SarabunPSK" w:hAnsi="TH SarabunPSK" w:cs="TH SarabunPSK"/>
          <w:sz w:val="32"/>
          <w:szCs w:val="32"/>
        </w:rPr>
      </w:pPr>
    </w:p>
    <w:p w:rsidR="006D6B82" w:rsidRPr="0040570D" w:rsidRDefault="006D6B82" w:rsidP="00807236">
      <w:pPr>
        <w:rPr>
          <w:rFonts w:ascii="TH SarabunPSK" w:hAnsi="TH SarabunPSK" w:cs="TH SarabunPSK"/>
          <w:sz w:val="32"/>
          <w:szCs w:val="32"/>
        </w:rPr>
      </w:pPr>
    </w:p>
    <w:p w:rsidR="00807236" w:rsidRPr="0040570D" w:rsidRDefault="00807236" w:rsidP="0080723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07236" w:rsidRPr="0040570D" w:rsidSect="0040570D">
      <w:headerReference w:type="default" r:id="rId16"/>
      <w:pgSz w:w="11906" w:h="16838"/>
      <w:pgMar w:top="1701" w:right="1418" w:bottom="1418" w:left="1701" w:header="720" w:footer="72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07" w:rsidRDefault="00375807" w:rsidP="00133B31">
      <w:r>
        <w:separator/>
      </w:r>
    </w:p>
  </w:endnote>
  <w:endnote w:type="continuationSeparator" w:id="0">
    <w:p w:rsidR="00375807" w:rsidRDefault="00375807" w:rsidP="0013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07" w:rsidRDefault="00375807" w:rsidP="00133B31">
      <w:r>
        <w:separator/>
      </w:r>
    </w:p>
  </w:footnote>
  <w:footnote w:type="continuationSeparator" w:id="0">
    <w:p w:rsidR="00375807" w:rsidRDefault="00375807" w:rsidP="0013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2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40570D" w:rsidRPr="00133B31" w:rsidRDefault="0040570D">
        <w:pPr>
          <w:pStyle w:val="aa"/>
          <w:jc w:val="right"/>
          <w:rPr>
            <w:rFonts w:ascii="TH SarabunPSK" w:hAnsi="TH SarabunPSK" w:cs="TH SarabunPSK"/>
            <w:sz w:val="28"/>
            <w:szCs w:val="28"/>
          </w:rPr>
        </w:pPr>
        <w:r w:rsidRPr="00133B3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33B31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133B3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B4DCD" w:rsidRPr="008B4DCD">
          <w:rPr>
            <w:rFonts w:ascii="TH SarabunPSK" w:hAnsi="TH SarabunPSK" w:cs="TH SarabunPSK"/>
            <w:noProof/>
            <w:sz w:val="28"/>
            <w:szCs w:val="28"/>
            <w:lang w:val="th-TH"/>
          </w:rPr>
          <w:t>2</w:t>
        </w:r>
        <w:r w:rsidRPr="00133B31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40570D" w:rsidRDefault="004057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AA4"/>
    <w:multiLevelType w:val="hybridMultilevel"/>
    <w:tmpl w:val="C8529922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>
    <w:nsid w:val="0A131E48"/>
    <w:multiLevelType w:val="hybridMultilevel"/>
    <w:tmpl w:val="F9DE56E4"/>
    <w:lvl w:ilvl="0" w:tplc="D3260E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270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55A59BC"/>
    <w:multiLevelType w:val="hybridMultilevel"/>
    <w:tmpl w:val="B9F80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06F4A"/>
    <w:multiLevelType w:val="hybridMultilevel"/>
    <w:tmpl w:val="EB54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F70C6"/>
    <w:multiLevelType w:val="hybridMultilevel"/>
    <w:tmpl w:val="608C69F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E66ACE"/>
    <w:multiLevelType w:val="hybridMultilevel"/>
    <w:tmpl w:val="806629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E91EDA"/>
    <w:multiLevelType w:val="hybridMultilevel"/>
    <w:tmpl w:val="E7043B6A"/>
    <w:lvl w:ilvl="0" w:tplc="1214F5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E007679"/>
    <w:multiLevelType w:val="hybridMultilevel"/>
    <w:tmpl w:val="961C2C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22376C"/>
    <w:multiLevelType w:val="hybridMultilevel"/>
    <w:tmpl w:val="8D883A92"/>
    <w:lvl w:ilvl="0" w:tplc="C9B84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1FB"/>
    <w:multiLevelType w:val="hybridMultilevel"/>
    <w:tmpl w:val="5F0484EC"/>
    <w:lvl w:ilvl="0" w:tplc="578272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F44D8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 w:tplc="5782722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61C06AE"/>
    <w:multiLevelType w:val="hybridMultilevel"/>
    <w:tmpl w:val="81A2908A"/>
    <w:lvl w:ilvl="0" w:tplc="83A85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610BB"/>
    <w:multiLevelType w:val="multilevel"/>
    <w:tmpl w:val="2D2080A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3"/>
        </w:tabs>
        <w:ind w:left="12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1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8"/>
        </w:tabs>
        <w:ind w:left="6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6"/>
        </w:tabs>
        <w:ind w:left="7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4"/>
        </w:tabs>
        <w:ind w:left="8704" w:hanging="1440"/>
      </w:pPr>
      <w:rPr>
        <w:rFonts w:hint="default"/>
      </w:rPr>
    </w:lvl>
  </w:abstractNum>
  <w:abstractNum w:abstractNumId="12">
    <w:nsid w:val="4024557E"/>
    <w:multiLevelType w:val="hybridMultilevel"/>
    <w:tmpl w:val="7DD4C5A2"/>
    <w:lvl w:ilvl="0" w:tplc="E6E0C0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AC52C0C"/>
    <w:multiLevelType w:val="hybridMultilevel"/>
    <w:tmpl w:val="FD507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E6C08"/>
    <w:multiLevelType w:val="multilevel"/>
    <w:tmpl w:val="7F56A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584D5466"/>
    <w:multiLevelType w:val="hybridMultilevel"/>
    <w:tmpl w:val="3C120494"/>
    <w:lvl w:ilvl="0" w:tplc="D7206C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A40DC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F6F7FEC"/>
    <w:multiLevelType w:val="hybridMultilevel"/>
    <w:tmpl w:val="F6C8DACA"/>
    <w:lvl w:ilvl="0" w:tplc="31223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C997B14"/>
    <w:multiLevelType w:val="hybridMultilevel"/>
    <w:tmpl w:val="D1DED850"/>
    <w:lvl w:ilvl="0" w:tplc="0564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6761A">
      <w:numFmt w:val="none"/>
      <w:lvlText w:val=""/>
      <w:lvlJc w:val="left"/>
      <w:pPr>
        <w:tabs>
          <w:tab w:val="num" w:pos="360"/>
        </w:tabs>
      </w:pPr>
    </w:lvl>
    <w:lvl w:ilvl="2" w:tplc="41166C30">
      <w:numFmt w:val="none"/>
      <w:lvlText w:val=""/>
      <w:lvlJc w:val="left"/>
      <w:pPr>
        <w:tabs>
          <w:tab w:val="num" w:pos="360"/>
        </w:tabs>
      </w:pPr>
    </w:lvl>
    <w:lvl w:ilvl="3" w:tplc="EB9A1BBC">
      <w:numFmt w:val="none"/>
      <w:lvlText w:val=""/>
      <w:lvlJc w:val="left"/>
      <w:pPr>
        <w:tabs>
          <w:tab w:val="num" w:pos="360"/>
        </w:tabs>
      </w:pPr>
    </w:lvl>
    <w:lvl w:ilvl="4" w:tplc="40E63C82">
      <w:numFmt w:val="none"/>
      <w:lvlText w:val=""/>
      <w:lvlJc w:val="left"/>
      <w:pPr>
        <w:tabs>
          <w:tab w:val="num" w:pos="360"/>
        </w:tabs>
      </w:pPr>
    </w:lvl>
    <w:lvl w:ilvl="5" w:tplc="C74C5FB0">
      <w:numFmt w:val="none"/>
      <w:lvlText w:val=""/>
      <w:lvlJc w:val="left"/>
      <w:pPr>
        <w:tabs>
          <w:tab w:val="num" w:pos="360"/>
        </w:tabs>
      </w:pPr>
    </w:lvl>
    <w:lvl w:ilvl="6" w:tplc="8258FE2A">
      <w:numFmt w:val="none"/>
      <w:lvlText w:val=""/>
      <w:lvlJc w:val="left"/>
      <w:pPr>
        <w:tabs>
          <w:tab w:val="num" w:pos="360"/>
        </w:tabs>
      </w:pPr>
    </w:lvl>
    <w:lvl w:ilvl="7" w:tplc="51D8604E">
      <w:numFmt w:val="none"/>
      <w:lvlText w:val=""/>
      <w:lvlJc w:val="left"/>
      <w:pPr>
        <w:tabs>
          <w:tab w:val="num" w:pos="360"/>
        </w:tabs>
      </w:pPr>
    </w:lvl>
    <w:lvl w:ilvl="8" w:tplc="257EA04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540AF1"/>
    <w:multiLevelType w:val="multilevel"/>
    <w:tmpl w:val="C220CE9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9"/>
  </w:num>
  <w:num w:numId="9">
    <w:abstractNumId w:val="2"/>
  </w:num>
  <w:num w:numId="10">
    <w:abstractNumId w:val="13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1"/>
  </w:num>
  <w:num w:numId="16">
    <w:abstractNumId w:val="12"/>
  </w:num>
  <w:num w:numId="17">
    <w:abstractNumId w:val="18"/>
  </w:num>
  <w:num w:numId="18">
    <w:abstractNumId w:val="16"/>
  </w:num>
  <w:num w:numId="19">
    <w:abstractNumId w:val="10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2"/>
    <w:rsid w:val="00011D20"/>
    <w:rsid w:val="00065980"/>
    <w:rsid w:val="00133B31"/>
    <w:rsid w:val="00171537"/>
    <w:rsid w:val="00290D62"/>
    <w:rsid w:val="002B6EA2"/>
    <w:rsid w:val="00310CC9"/>
    <w:rsid w:val="00373D93"/>
    <w:rsid w:val="00375807"/>
    <w:rsid w:val="0037716A"/>
    <w:rsid w:val="003B0663"/>
    <w:rsid w:val="003B700A"/>
    <w:rsid w:val="003D152B"/>
    <w:rsid w:val="003F4C17"/>
    <w:rsid w:val="0040570D"/>
    <w:rsid w:val="004600F2"/>
    <w:rsid w:val="004604EF"/>
    <w:rsid w:val="00464988"/>
    <w:rsid w:val="00467DAE"/>
    <w:rsid w:val="00485559"/>
    <w:rsid w:val="004B14B0"/>
    <w:rsid w:val="004B2ECD"/>
    <w:rsid w:val="00517ECE"/>
    <w:rsid w:val="00585C7F"/>
    <w:rsid w:val="005B37EF"/>
    <w:rsid w:val="005D63BD"/>
    <w:rsid w:val="006D6B82"/>
    <w:rsid w:val="006F3E02"/>
    <w:rsid w:val="006F5E8E"/>
    <w:rsid w:val="007C789C"/>
    <w:rsid w:val="007D53CC"/>
    <w:rsid w:val="00807236"/>
    <w:rsid w:val="008B4DCD"/>
    <w:rsid w:val="008D0C2E"/>
    <w:rsid w:val="008E3E29"/>
    <w:rsid w:val="00900A4E"/>
    <w:rsid w:val="00934C73"/>
    <w:rsid w:val="009A165E"/>
    <w:rsid w:val="009C3485"/>
    <w:rsid w:val="009F25B2"/>
    <w:rsid w:val="00A31F3F"/>
    <w:rsid w:val="00A8255A"/>
    <w:rsid w:val="00AF2FE2"/>
    <w:rsid w:val="00AF5E57"/>
    <w:rsid w:val="00B140A0"/>
    <w:rsid w:val="00B208B8"/>
    <w:rsid w:val="00BE578A"/>
    <w:rsid w:val="00BF59D2"/>
    <w:rsid w:val="00C041FF"/>
    <w:rsid w:val="00C401CF"/>
    <w:rsid w:val="00C4338A"/>
    <w:rsid w:val="00C71FE5"/>
    <w:rsid w:val="00CC7198"/>
    <w:rsid w:val="00CF7702"/>
    <w:rsid w:val="00D3022F"/>
    <w:rsid w:val="00D8491C"/>
    <w:rsid w:val="00DD0C33"/>
    <w:rsid w:val="00DD4948"/>
    <w:rsid w:val="00E05927"/>
    <w:rsid w:val="00E76DF4"/>
    <w:rsid w:val="00EA0BD8"/>
    <w:rsid w:val="00EB284C"/>
    <w:rsid w:val="00EF59B2"/>
    <w:rsid w:val="00F97F75"/>
    <w:rsid w:val="00FB2BF0"/>
    <w:rsid w:val="00FD4A28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6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8">
    <w:name w:val="heading 8"/>
    <w:basedOn w:val="a"/>
    <w:next w:val="a"/>
    <w:link w:val="80"/>
    <w:qFormat/>
    <w:rsid w:val="00807236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807236"/>
    <w:rPr>
      <w:rFonts w:ascii="Cordia New" w:eastAsia="Angsana New" w:hAnsi="Cordia New" w:cs="Angsana New"/>
      <w:b/>
      <w:bCs/>
      <w:sz w:val="56"/>
      <w:szCs w:val="56"/>
    </w:rPr>
  </w:style>
  <w:style w:type="table" w:styleId="a3">
    <w:name w:val="Table Grid"/>
    <w:basedOn w:val="a1"/>
    <w:rsid w:val="0080723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807236"/>
    <w:pPr>
      <w:numPr>
        <w:numId w:val="2"/>
      </w:numPr>
    </w:pPr>
  </w:style>
  <w:style w:type="paragraph" w:styleId="a4">
    <w:name w:val="Body Text Indent"/>
    <w:basedOn w:val="a"/>
    <w:link w:val="a5"/>
    <w:rsid w:val="00807236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807236"/>
    <w:rPr>
      <w:rFonts w:ascii="DilleniaUPC" w:eastAsia="Cordia New" w:hAnsi="DilleniaUPC" w:cs="DilleniaUPC"/>
      <w:sz w:val="32"/>
      <w:szCs w:val="32"/>
      <w:lang w:eastAsia="zh-CN"/>
    </w:rPr>
  </w:style>
  <w:style w:type="character" w:styleId="a6">
    <w:name w:val="Strong"/>
    <w:qFormat/>
    <w:rsid w:val="008072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723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7236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11D20"/>
    <w:pPr>
      <w:ind w:left="720"/>
      <w:contextualSpacing/>
    </w:pPr>
    <w:rPr>
      <w:rFonts w:cs="Angsana New"/>
      <w:szCs w:val="45"/>
    </w:rPr>
  </w:style>
  <w:style w:type="paragraph" w:styleId="aa">
    <w:name w:val="header"/>
    <w:basedOn w:val="a"/>
    <w:link w:val="ab"/>
    <w:uiPriority w:val="99"/>
    <w:unhideWhenUsed/>
    <w:rsid w:val="00133B31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b">
    <w:name w:val="หัวกระดาษ อักขระ"/>
    <w:basedOn w:val="a0"/>
    <w:link w:val="aa"/>
    <w:uiPriority w:val="99"/>
    <w:rsid w:val="00133B31"/>
    <w:rPr>
      <w:rFonts w:ascii="Cordia New" w:eastAsia="Times New Roman" w:hAnsi="Cordia New" w:cs="Angsana New"/>
      <w:sz w:val="36"/>
      <w:szCs w:val="45"/>
    </w:rPr>
  </w:style>
  <w:style w:type="paragraph" w:styleId="ac">
    <w:name w:val="footer"/>
    <w:basedOn w:val="a"/>
    <w:link w:val="ad"/>
    <w:uiPriority w:val="99"/>
    <w:unhideWhenUsed/>
    <w:rsid w:val="00133B31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d">
    <w:name w:val="ท้ายกระดาษ อักขระ"/>
    <w:basedOn w:val="a0"/>
    <w:link w:val="ac"/>
    <w:uiPriority w:val="99"/>
    <w:rsid w:val="00133B31"/>
    <w:rPr>
      <w:rFonts w:ascii="Cordia New" w:eastAsia="Times New Roman" w:hAnsi="Cordia New" w:cs="Angsana New"/>
      <w:sz w:val="36"/>
      <w:szCs w:val="45"/>
    </w:rPr>
  </w:style>
  <w:style w:type="paragraph" w:customStyle="1" w:styleId="Default">
    <w:name w:val="Default"/>
    <w:rsid w:val="009F25B2"/>
    <w:pPr>
      <w:autoSpaceDE w:val="0"/>
      <w:autoSpaceDN w:val="0"/>
      <w:adjustRightInd w:val="0"/>
      <w:spacing w:after="0" w:line="240" w:lineRule="auto"/>
    </w:pPr>
    <w:rPr>
      <w:rFonts w:ascii="AngsanaUPC" w:eastAsia="Calibri" w:hAnsi="Calibri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6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8">
    <w:name w:val="heading 8"/>
    <w:basedOn w:val="a"/>
    <w:next w:val="a"/>
    <w:link w:val="80"/>
    <w:qFormat/>
    <w:rsid w:val="00807236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807236"/>
    <w:rPr>
      <w:rFonts w:ascii="Cordia New" w:eastAsia="Angsana New" w:hAnsi="Cordia New" w:cs="Angsana New"/>
      <w:b/>
      <w:bCs/>
      <w:sz w:val="56"/>
      <w:szCs w:val="56"/>
    </w:rPr>
  </w:style>
  <w:style w:type="table" w:styleId="a3">
    <w:name w:val="Table Grid"/>
    <w:basedOn w:val="a1"/>
    <w:rsid w:val="0080723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807236"/>
    <w:pPr>
      <w:numPr>
        <w:numId w:val="2"/>
      </w:numPr>
    </w:pPr>
  </w:style>
  <w:style w:type="paragraph" w:styleId="a4">
    <w:name w:val="Body Text Indent"/>
    <w:basedOn w:val="a"/>
    <w:link w:val="a5"/>
    <w:rsid w:val="00807236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807236"/>
    <w:rPr>
      <w:rFonts w:ascii="DilleniaUPC" w:eastAsia="Cordia New" w:hAnsi="DilleniaUPC" w:cs="DilleniaUPC"/>
      <w:sz w:val="32"/>
      <w:szCs w:val="32"/>
      <w:lang w:eastAsia="zh-CN"/>
    </w:rPr>
  </w:style>
  <w:style w:type="character" w:styleId="a6">
    <w:name w:val="Strong"/>
    <w:qFormat/>
    <w:rsid w:val="008072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723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7236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11D20"/>
    <w:pPr>
      <w:ind w:left="720"/>
      <w:contextualSpacing/>
    </w:pPr>
    <w:rPr>
      <w:rFonts w:cs="Angsana New"/>
      <w:szCs w:val="45"/>
    </w:rPr>
  </w:style>
  <w:style w:type="paragraph" w:styleId="aa">
    <w:name w:val="header"/>
    <w:basedOn w:val="a"/>
    <w:link w:val="ab"/>
    <w:uiPriority w:val="99"/>
    <w:unhideWhenUsed/>
    <w:rsid w:val="00133B31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b">
    <w:name w:val="หัวกระดาษ อักขระ"/>
    <w:basedOn w:val="a0"/>
    <w:link w:val="aa"/>
    <w:uiPriority w:val="99"/>
    <w:rsid w:val="00133B31"/>
    <w:rPr>
      <w:rFonts w:ascii="Cordia New" w:eastAsia="Times New Roman" w:hAnsi="Cordia New" w:cs="Angsana New"/>
      <w:sz w:val="36"/>
      <w:szCs w:val="45"/>
    </w:rPr>
  </w:style>
  <w:style w:type="paragraph" w:styleId="ac">
    <w:name w:val="footer"/>
    <w:basedOn w:val="a"/>
    <w:link w:val="ad"/>
    <w:uiPriority w:val="99"/>
    <w:unhideWhenUsed/>
    <w:rsid w:val="00133B31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d">
    <w:name w:val="ท้ายกระดาษ อักขระ"/>
    <w:basedOn w:val="a0"/>
    <w:link w:val="ac"/>
    <w:uiPriority w:val="99"/>
    <w:rsid w:val="00133B31"/>
    <w:rPr>
      <w:rFonts w:ascii="Cordia New" w:eastAsia="Times New Roman" w:hAnsi="Cordia New" w:cs="Angsana New"/>
      <w:sz w:val="36"/>
      <w:szCs w:val="45"/>
    </w:rPr>
  </w:style>
  <w:style w:type="paragraph" w:customStyle="1" w:styleId="Default">
    <w:name w:val="Default"/>
    <w:rsid w:val="009F25B2"/>
    <w:pPr>
      <w:autoSpaceDE w:val="0"/>
      <w:autoSpaceDN w:val="0"/>
      <w:adjustRightInd w:val="0"/>
      <w:spacing w:after="0" w:line="240" w:lineRule="auto"/>
    </w:pPr>
    <w:rPr>
      <w:rFonts w:ascii="AngsanaUPC" w:eastAsia="Calibri" w:hAnsi="Calibri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r2.files.wordpress.com/2010/07/dsc_84971.jpg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sbr2.files.wordpress.com/2010/07/dsc_8497.jpg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48571011956838"/>
          <c:y val="4.7619047619047616E-2"/>
          <c:w val="0.71399806794983955"/>
          <c:h val="0.85017933883935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ประวัติศาสตร์</c:v>
                </c:pt>
                <c:pt idx="5">
                  <c:v>สุขศึกษาฯ</c:v>
                </c:pt>
                <c:pt idx="6">
                  <c:v>ศิลปะ</c:v>
                </c:pt>
                <c:pt idx="7">
                  <c:v>การงานฯ</c:v>
                </c:pt>
                <c:pt idx="8">
                  <c:v>ภาษาอังกฤษ</c:v>
                </c:pt>
              </c:strCache>
            </c:strRef>
          </c:cat>
          <c:val>
            <c:numRef>
              <c:f>Sheet1!$B$2:$B$10</c:f>
              <c:numCache>
                <c:formatCode>t0.00</c:formatCode>
                <c:ptCount val="9"/>
                <c:pt idx="0">
                  <c:v>73.53</c:v>
                </c:pt>
                <c:pt idx="1">
                  <c:v>58.82</c:v>
                </c:pt>
                <c:pt idx="2">
                  <c:v>69.12</c:v>
                </c:pt>
                <c:pt idx="3">
                  <c:v>73.53</c:v>
                </c:pt>
                <c:pt idx="4">
                  <c:v>98.53</c:v>
                </c:pt>
                <c:pt idx="5">
                  <c:v>98.53</c:v>
                </c:pt>
                <c:pt idx="6">
                  <c:v>98.53</c:v>
                </c:pt>
                <c:pt idx="7">
                  <c:v>94.12</c:v>
                </c:pt>
                <c:pt idx="8">
                  <c:v>58.82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03360"/>
        <c:axId val="124139008"/>
      </c:barChart>
      <c:catAx>
        <c:axId val="1239033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Niramit AS" pitchFamily="2" charset="-34"/>
                <a:cs typeface="TH Niramit AS" pitchFamily="2" charset="-34"/>
              </a:defRPr>
            </a:pPr>
            <a:endParaRPr lang="th-TH"/>
          </a:p>
        </c:txPr>
        <c:crossAx val="124139008"/>
        <c:crosses val="autoZero"/>
        <c:auto val="1"/>
        <c:lblAlgn val="ctr"/>
        <c:lblOffset val="100"/>
        <c:noMultiLvlLbl val="0"/>
      </c:catAx>
      <c:valAx>
        <c:axId val="124139008"/>
        <c:scaling>
          <c:orientation val="minMax"/>
          <c:max val="100"/>
        </c:scaling>
        <c:delete val="0"/>
        <c:axPos val="b"/>
        <c:majorGridlines/>
        <c:numFmt formatCode="t0.00" sourceLinked="1"/>
        <c:majorTickMark val="out"/>
        <c:minorTickMark val="none"/>
        <c:tickLblPos val="nextTo"/>
        <c:crossAx val="123903360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ภาษาไทยเพิ่มเติม</c:v>
                </c:pt>
                <c:pt idx="1">
                  <c:v>หน้าที่พลเมือง </c:v>
                </c:pt>
              </c:strCache>
            </c:strRef>
          </c:cat>
          <c:val>
            <c:numRef>
              <c:f>Sheet1!$B$2:$B$3</c:f>
              <c:numCache>
                <c:formatCode>t0</c:formatCode>
                <c:ptCount val="2"/>
                <c:pt idx="0" formatCode="t0.00">
                  <c:v>78.59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4"/>
        <c:overlap val="-1"/>
        <c:axId val="111893120"/>
        <c:axId val="116187520"/>
      </c:barChart>
      <c:catAx>
        <c:axId val="1118931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Niramit AS" pitchFamily="2" charset="-34"/>
                <a:cs typeface="TH Niramit AS" pitchFamily="2" charset="-34"/>
              </a:defRPr>
            </a:pPr>
            <a:endParaRPr lang="th-TH"/>
          </a:p>
        </c:txPr>
        <c:crossAx val="116187520"/>
        <c:crosses val="autoZero"/>
        <c:auto val="1"/>
        <c:lblAlgn val="ctr"/>
        <c:lblOffset val="100"/>
        <c:noMultiLvlLbl val="0"/>
      </c:catAx>
      <c:valAx>
        <c:axId val="116187520"/>
        <c:scaling>
          <c:orientation val="minMax"/>
          <c:max val="100"/>
        </c:scaling>
        <c:delete val="0"/>
        <c:axPos val="b"/>
        <c:majorGridlines/>
        <c:numFmt formatCode="t0.00" sourceLinked="1"/>
        <c:majorTickMark val="out"/>
        <c:minorTickMark val="none"/>
        <c:tickLblPos val="nextTo"/>
        <c:crossAx val="1118931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H Niramit AS" pitchFamily="2" charset="-34"/>
                <a:cs typeface="TH Niramit AS" pitchFamily="2" charset="-34"/>
              </a:defRPr>
            </a:pPr>
            <a:endParaRPr lang="th-TH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ภาษาอังกฤษเพิ่มเติม</c:v>
                </c:pt>
                <c:pt idx="1">
                  <c:v>หน้าที่พลเมือง </c:v>
                </c:pt>
              </c:strCache>
            </c:strRef>
          </c:cat>
          <c:val>
            <c:numRef>
              <c:f>Sheet1!$B$2:$B$3</c:f>
              <c:numCache>
                <c:formatCode>t0.00</c:formatCode>
                <c:ptCount val="2"/>
                <c:pt idx="0">
                  <c:v>75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3"/>
        <c:axId val="123966976"/>
        <c:axId val="123968512"/>
      </c:barChart>
      <c:catAx>
        <c:axId val="123966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Niramit AS" pitchFamily="2" charset="-34"/>
                <a:cs typeface="TH Niramit AS" pitchFamily="2" charset="-34"/>
              </a:defRPr>
            </a:pPr>
            <a:endParaRPr lang="th-TH"/>
          </a:p>
        </c:txPr>
        <c:crossAx val="123968512"/>
        <c:crosses val="autoZero"/>
        <c:auto val="1"/>
        <c:lblAlgn val="ctr"/>
        <c:lblOffset val="100"/>
        <c:noMultiLvlLbl val="0"/>
      </c:catAx>
      <c:valAx>
        <c:axId val="123968512"/>
        <c:scaling>
          <c:orientation val="minMax"/>
          <c:max val="100"/>
        </c:scaling>
        <c:delete val="0"/>
        <c:axPos val="b"/>
        <c:majorGridlines/>
        <c:numFmt formatCode="t0.00" sourceLinked="1"/>
        <c:majorTickMark val="out"/>
        <c:minorTickMark val="none"/>
        <c:tickLblPos val="nextTo"/>
        <c:crossAx val="123966976"/>
        <c:crosses val="autoZero"/>
        <c:crossBetween val="between"/>
        <c:majorUnit val="20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H Niramit AS" pitchFamily="2" charset="-34"/>
                <a:cs typeface="TH Niramit AS" pitchFamily="2" charset="-34"/>
              </a:defRPr>
            </a:pPr>
            <a:endParaRPr lang="th-TH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กศ.๒๕๕๗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Sheet1!$B$2:$B$7</c:f>
              <c:numCache>
                <c:formatCode>t0.00</c:formatCode>
                <c:ptCount val="6"/>
                <c:pt idx="0">
                  <c:v>45.73</c:v>
                </c:pt>
                <c:pt idx="1">
                  <c:v>32</c:v>
                </c:pt>
                <c:pt idx="2">
                  <c:v>40.4</c:v>
                </c:pt>
                <c:pt idx="3">
                  <c:v>52.8</c:v>
                </c:pt>
                <c:pt idx="4">
                  <c:v>30.83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กศ. ๒๕๕๘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Sheet1!$C$2:$C$7</c:f>
              <c:numCache>
                <c:formatCode>t0.00</c:formatCode>
                <c:ptCount val="6"/>
                <c:pt idx="0">
                  <c:v>44.44</c:v>
                </c:pt>
                <c:pt idx="1">
                  <c:v>34.75</c:v>
                </c:pt>
                <c:pt idx="2">
                  <c:v>37.33</c:v>
                </c:pt>
                <c:pt idx="3">
                  <c:v>43.33</c:v>
                </c:pt>
                <c:pt idx="4">
                  <c:v>29.17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กศ.๒๕๕๙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Sheet1!$D$2:$D$7</c:f>
              <c:numCache>
                <c:formatCode>t0.00</c:formatCode>
                <c:ptCount val="6"/>
                <c:pt idx="0">
                  <c:v>52.82</c:v>
                </c:pt>
                <c:pt idx="1">
                  <c:v>45</c:v>
                </c:pt>
                <c:pt idx="2">
                  <c:v>41.37</c:v>
                </c:pt>
                <c:pt idx="3">
                  <c:v>46.5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277248"/>
        <c:axId val="140278784"/>
      </c:barChart>
      <c:catAx>
        <c:axId val="14027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278784"/>
        <c:crosses val="autoZero"/>
        <c:auto val="1"/>
        <c:lblAlgn val="ctr"/>
        <c:lblOffset val="100"/>
        <c:noMultiLvlLbl val="0"/>
      </c:catAx>
      <c:valAx>
        <c:axId val="140278784"/>
        <c:scaling>
          <c:orientation val="minMax"/>
        </c:scaling>
        <c:delete val="0"/>
        <c:axPos val="l"/>
        <c:majorGridlines/>
        <c:numFmt formatCode="t0.00" sourceLinked="1"/>
        <c:majorTickMark val="out"/>
        <c:minorTickMark val="none"/>
        <c:tickLblPos val="nextTo"/>
        <c:crossAx val="1402772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H Niramit AS" pitchFamily="2" charset="-34"/>
                <a:cs typeface="TH Niramit AS" pitchFamily="2" charset="-34"/>
              </a:defRPr>
            </a:pPr>
            <a:endParaRPr lang="th-TH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th-TH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th-TH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157006415864682E-2"/>
          <c:y val="4.735126859142607E-2"/>
          <c:w val="0.75430592009332165"/>
          <c:h val="0.811471691038620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โรงเรียน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รวมความสามารถทั้ง 3 ด้าน</c:v>
                </c:pt>
              </c:strCache>
            </c:strRef>
          </c:cat>
          <c:val>
            <c:numRef>
              <c:f>Sheet1!$B$2:$B$6</c:f>
              <c:numCache>
                <c:formatCode>t0.00</c:formatCode>
                <c:ptCount val="5"/>
                <c:pt idx="0">
                  <c:v>32.200000000000003</c:v>
                </c:pt>
                <c:pt idx="1">
                  <c:v>25.71</c:v>
                </c:pt>
                <c:pt idx="2">
                  <c:v>38.18</c:v>
                </c:pt>
                <c:pt idx="3">
                  <c:v>32.03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เขตพื้นที่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รวมความสามารถทั้ง 3 ด้าน</c:v>
                </c:pt>
              </c:strCache>
            </c:strRef>
          </c:cat>
          <c:val>
            <c:numRef>
              <c:f>Sheet1!$C$2:$C$6</c:f>
              <c:numCache>
                <c:formatCode>t0.00</c:formatCode>
                <c:ptCount val="5"/>
                <c:pt idx="0">
                  <c:v>46.18</c:v>
                </c:pt>
                <c:pt idx="1">
                  <c:v>32.840000000000003</c:v>
                </c:pt>
                <c:pt idx="2">
                  <c:v>48.6</c:v>
                </c:pt>
                <c:pt idx="3">
                  <c:v>42.54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จังหวัด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รวมความสามารถทั้ง 3 ด้าน</c:v>
                </c:pt>
              </c:strCache>
            </c:strRef>
          </c:cat>
          <c:val>
            <c:numRef>
              <c:f>Sheet1!$D$2:$D$6</c:f>
              <c:numCache>
                <c:formatCode>t0.00</c:formatCode>
                <c:ptCount val="5"/>
                <c:pt idx="0">
                  <c:v>46.19</c:v>
                </c:pt>
                <c:pt idx="1">
                  <c:v>32.67</c:v>
                </c:pt>
                <c:pt idx="2">
                  <c:v>48.58</c:v>
                </c:pt>
                <c:pt idx="3">
                  <c:v>42.48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ศึกษาธิการภาค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รวมความสามารถทั้ง 3 ด้าน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42.38</c:v>
                </c:pt>
                <c:pt idx="1">
                  <c:v>31.53</c:v>
                </c:pt>
                <c:pt idx="2">
                  <c:v>43.66</c:v>
                </c:pt>
                <c:pt idx="3">
                  <c:v>39.19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สังกัด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รวมความสามารถทั้ง 3 ด้าน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50.29</c:v>
                </c:pt>
                <c:pt idx="1">
                  <c:v>37.35</c:v>
                </c:pt>
                <c:pt idx="2">
                  <c:v>52.62</c:v>
                </c:pt>
                <c:pt idx="3">
                  <c:v>46.75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ประเทศ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รวมความสามารถทั้ง 3 ด้าน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51</c:v>
                </c:pt>
                <c:pt idx="1">
                  <c:v>36.99</c:v>
                </c:pt>
                <c:pt idx="2">
                  <c:v>53.38</c:v>
                </c:pt>
                <c:pt idx="3">
                  <c:v>47.13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225792"/>
        <c:axId val="142227328"/>
      </c:barChart>
      <c:catAx>
        <c:axId val="14222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227328"/>
        <c:crosses val="autoZero"/>
        <c:auto val="1"/>
        <c:lblAlgn val="ctr"/>
        <c:lblOffset val="100"/>
        <c:noMultiLvlLbl val="0"/>
      </c:catAx>
      <c:valAx>
        <c:axId val="142227328"/>
        <c:scaling>
          <c:orientation val="minMax"/>
        </c:scaling>
        <c:delete val="0"/>
        <c:axPos val="l"/>
        <c:majorGridlines/>
        <c:numFmt formatCode="t0.00" sourceLinked="1"/>
        <c:majorTickMark val="out"/>
        <c:minorTickMark val="none"/>
        <c:tickLblPos val="nextTo"/>
        <c:crossAx val="1422257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H Niramit AS" pitchFamily="2" charset="-34"/>
                <a:cs typeface="TH Niramit AS" pitchFamily="2" charset="-34"/>
              </a:defRPr>
            </a:pPr>
            <a:endParaRPr lang="th-TH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th-TH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0.55691</cdr:x>
      <cdr:y>0.05245</cdr:y>
    </cdr:from>
    <cdr:to>
      <cdr:x>0.67025</cdr:x>
      <cdr:y>0.11416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075609" y="177604"/>
          <a:ext cx="625894" cy="2089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๕๘.๘๒</a:t>
          </a:r>
        </a:p>
      </cdr:txBody>
    </cdr:sp>
  </cdr:relSizeAnchor>
  <cdr:relSizeAnchor xmlns:cdr="http://schemas.openxmlformats.org/drawingml/2006/chartDrawing">
    <cdr:from>
      <cdr:x>0.72267</cdr:x>
      <cdr:y>0.15314</cdr:y>
    </cdr:from>
    <cdr:to>
      <cdr:x>0.836</cdr:x>
      <cdr:y>0.20114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964839" y="490119"/>
          <a:ext cx="621792" cy="1536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/>
        </a:p>
      </cdr:txBody>
    </cdr:sp>
  </cdr:relSizeAnchor>
  <cdr:relSizeAnchor xmlns:cdr="http://schemas.openxmlformats.org/drawingml/2006/chartDrawing">
    <cdr:from>
      <cdr:x>0.83186</cdr:x>
      <cdr:y>0.15239</cdr:y>
    </cdr:from>
    <cdr:to>
      <cdr:x>0.92653</cdr:x>
      <cdr:y>0.21639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4594042" y="516060"/>
          <a:ext cx="522805" cy="216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๙๔.๑๒</a:t>
          </a:r>
        </a:p>
      </cdr:txBody>
    </cdr:sp>
  </cdr:relSizeAnchor>
  <cdr:relSizeAnchor xmlns:cdr="http://schemas.openxmlformats.org/drawingml/2006/chartDrawing">
    <cdr:from>
      <cdr:x>0.83421</cdr:x>
      <cdr:y>0.23478</cdr:y>
    </cdr:from>
    <cdr:to>
      <cdr:x>0.94088</cdr:x>
      <cdr:y>0.30335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606996" y="795060"/>
          <a:ext cx="589077" cy="2322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๙๘.๕๓</a:t>
          </a:r>
        </a:p>
      </cdr:txBody>
    </cdr:sp>
  </cdr:relSizeAnchor>
  <cdr:relSizeAnchor xmlns:cdr="http://schemas.openxmlformats.org/drawingml/2006/chartDrawing">
    <cdr:from>
      <cdr:x>0.82866</cdr:x>
      <cdr:y>0.336</cdr:y>
    </cdr:from>
    <cdr:to>
      <cdr:x>0.93266</cdr:x>
      <cdr:y>0.40457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4576356" y="1137850"/>
          <a:ext cx="574349" cy="2322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๙๘.๕๓</a:t>
          </a:r>
        </a:p>
      </cdr:txBody>
    </cdr:sp>
  </cdr:relSizeAnchor>
  <cdr:relSizeAnchor xmlns:cdr="http://schemas.openxmlformats.org/drawingml/2006/chartDrawing">
    <cdr:from>
      <cdr:x>0.82868</cdr:x>
      <cdr:y>0.43162</cdr:y>
    </cdr:from>
    <cdr:to>
      <cdr:x>0.93001</cdr:x>
      <cdr:y>0.49791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4576453" y="1461672"/>
          <a:ext cx="559623" cy="224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๙๘.๕๓</a:t>
          </a:r>
        </a:p>
      </cdr:txBody>
    </cdr:sp>
  </cdr:relSizeAnchor>
  <cdr:relSizeAnchor xmlns:cdr="http://schemas.openxmlformats.org/drawingml/2006/chartDrawing">
    <cdr:from>
      <cdr:x>0.69223</cdr:x>
      <cdr:y>0.51564</cdr:y>
    </cdr:from>
    <cdr:to>
      <cdr:x>0.80423</cdr:x>
      <cdr:y>0.61393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3822885" y="1746203"/>
          <a:ext cx="618531" cy="332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๗๓.๕๓</a:t>
          </a:r>
        </a:p>
      </cdr:txBody>
    </cdr:sp>
  </cdr:relSizeAnchor>
  <cdr:relSizeAnchor xmlns:cdr="http://schemas.openxmlformats.org/drawingml/2006/chartDrawing">
    <cdr:from>
      <cdr:x>0.61542</cdr:x>
      <cdr:y>0.6193</cdr:y>
    </cdr:from>
    <cdr:to>
      <cdr:x>0.71942</cdr:x>
      <cdr:y>0.67873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3398734" y="2097243"/>
          <a:ext cx="574350" cy="201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๖๙.๑๒</a:t>
          </a:r>
        </a:p>
      </cdr:txBody>
    </cdr:sp>
  </cdr:relSizeAnchor>
  <cdr:relSizeAnchor xmlns:cdr="http://schemas.openxmlformats.org/drawingml/2006/chartDrawing">
    <cdr:from>
      <cdr:x>0.55287</cdr:x>
      <cdr:y>0.71975</cdr:y>
    </cdr:from>
    <cdr:to>
      <cdr:x>0.6702</cdr:x>
      <cdr:y>0.78146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3053279" y="2437398"/>
          <a:ext cx="647985" cy="208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๕๘.๘๒</a:t>
          </a:r>
        </a:p>
      </cdr:txBody>
    </cdr:sp>
  </cdr:relSizeAnchor>
  <cdr:relSizeAnchor xmlns:cdr="http://schemas.openxmlformats.org/drawingml/2006/chartDrawing">
    <cdr:from>
      <cdr:x>0.6865</cdr:x>
      <cdr:y>0.81921</cdr:y>
    </cdr:from>
    <cdr:to>
      <cdr:x>0.82383</cdr:x>
      <cdr:y>0.87407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3791269" y="2774231"/>
          <a:ext cx="758437" cy="185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๗๓.๕๓</a:t>
          </a:r>
        </a:p>
      </cdr:txBody>
    </cdr:sp>
  </cdr:relSizeAnchor>
  <cdr:relSizeAnchor xmlns:cdr="http://schemas.openxmlformats.org/drawingml/2006/chartDrawing">
    <cdr:from>
      <cdr:x>0.82655</cdr:x>
      <cdr:y>0.05184</cdr:y>
    </cdr:from>
    <cdr:to>
      <cdr:x>0.85039</cdr:x>
      <cdr:y>0.92886</cdr:y>
    </cdr:to>
    <cdr:sp macro="" textlink="">
      <cdr:nvSpPr>
        <cdr:cNvPr id="12" name="Text Box 11"/>
        <cdr:cNvSpPr txBox="1"/>
      </cdr:nvSpPr>
      <cdr:spPr>
        <a:xfrm xmlns:a="http://schemas.openxmlformats.org/drawingml/2006/main">
          <a:off x="4564684" y="175565"/>
          <a:ext cx="131674" cy="29699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0.79608</cdr:x>
      <cdr:y>0.93318</cdr:y>
    </cdr:from>
    <cdr:to>
      <cdr:x>0.89543</cdr:x>
      <cdr:y>0.96558</cdr:y>
    </cdr:to>
    <cdr:sp macro="" textlink="">
      <cdr:nvSpPr>
        <cdr:cNvPr id="14" name="Text Box 13"/>
        <cdr:cNvSpPr txBox="1"/>
      </cdr:nvSpPr>
      <cdr:spPr>
        <a:xfrm xmlns:a="http://schemas.openxmlformats.org/drawingml/2006/main">
          <a:off x="4396435" y="3160166"/>
          <a:ext cx="548640" cy="1097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0.74667</cdr:x>
      <cdr:y>0.21943</cdr:y>
    </cdr:from>
    <cdr:to>
      <cdr:x>0.856</cdr:x>
      <cdr:y>0.28571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096512" y="702259"/>
          <a:ext cx="599846" cy="2121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/>
        </a:p>
      </cdr:txBody>
    </cdr:sp>
  </cdr:relSizeAnchor>
  <cdr:relSizeAnchor xmlns:cdr="http://schemas.openxmlformats.org/drawingml/2006/chartDrawing">
    <cdr:from>
      <cdr:x>0.848</cdr:x>
      <cdr:y>0.20343</cdr:y>
    </cdr:from>
    <cdr:to>
      <cdr:x>0.948</cdr:x>
      <cdr:y>0.29257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652466" y="651052"/>
          <a:ext cx="548640" cy="2852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๑๐๐</a:t>
          </a:r>
        </a:p>
      </cdr:txBody>
    </cdr:sp>
  </cdr:relSizeAnchor>
  <cdr:relSizeAnchor xmlns:cdr="http://schemas.openxmlformats.org/drawingml/2006/chartDrawing">
    <cdr:from>
      <cdr:x>0.704</cdr:x>
      <cdr:y>0.63086</cdr:y>
    </cdr:from>
    <cdr:to>
      <cdr:x>0.81333</cdr:x>
      <cdr:y>0.752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862426" y="2018995"/>
          <a:ext cx="599846" cy="3877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๗๘.๕๗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0.81742</cdr:x>
      <cdr:y>0.2096</cdr:y>
    </cdr:from>
    <cdr:to>
      <cdr:x>0.92408</cdr:x>
      <cdr:y>0.30788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484675" y="670789"/>
          <a:ext cx="585216" cy="3145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๙๐.๐๐</a:t>
          </a:r>
        </a:p>
      </cdr:txBody>
    </cdr:sp>
  </cdr:relSizeAnchor>
  <cdr:relSizeAnchor xmlns:cdr="http://schemas.openxmlformats.org/drawingml/2006/chartDrawing">
    <cdr:from>
      <cdr:x>0.70667</cdr:x>
      <cdr:y>0.63314</cdr:y>
    </cdr:from>
    <cdr:to>
      <cdr:x>0.82</cdr:x>
      <cdr:y>0.73371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877056" y="2026310"/>
          <a:ext cx="621792" cy="3218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๗๕.๐๐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0.08681</cdr:x>
      <cdr:y>0.02976</cdr:y>
    </cdr:from>
    <cdr:to>
      <cdr:x>0.14005</cdr:x>
      <cdr:y>0.2381</cdr:y>
    </cdr:to>
    <cdr:sp macro="" textlink="">
      <cdr:nvSpPr>
        <cdr:cNvPr id="2" name="Text Box 1"/>
        <cdr:cNvSpPr txBox="1"/>
      </cdr:nvSpPr>
      <cdr:spPr>
        <a:xfrm xmlns:a="http://schemas.openxmlformats.org/drawingml/2006/main" rot="16200000">
          <a:off x="288925" y="282575"/>
          <a:ext cx="66675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๔๕.๗๓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0.08681</cdr:x>
      <cdr:y>0.02976</cdr:y>
    </cdr:from>
    <cdr:to>
      <cdr:x>0.14005</cdr:x>
      <cdr:y>0.2381</cdr:y>
    </cdr:to>
    <cdr:sp macro="" textlink="">
      <cdr:nvSpPr>
        <cdr:cNvPr id="2" name="Text Box 1"/>
        <cdr:cNvSpPr txBox="1"/>
      </cdr:nvSpPr>
      <cdr:spPr>
        <a:xfrm xmlns:a="http://schemas.openxmlformats.org/drawingml/2006/main" rot="16200000">
          <a:off x="288925" y="282575"/>
          <a:ext cx="66675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>
              <a:latin typeface="TH Niramit AS" pitchFamily="2" charset="-34"/>
              <a:cs typeface="TH Niramit AS" pitchFamily="2" charset="-34"/>
            </a:rPr>
            <a:t>๔๕.๗๓</a:t>
          </a:r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Gview</cp:lastModifiedBy>
  <cp:revision>2</cp:revision>
  <dcterms:created xsi:type="dcterms:W3CDTF">2017-06-09T01:30:00Z</dcterms:created>
  <dcterms:modified xsi:type="dcterms:W3CDTF">2017-06-09T01:30:00Z</dcterms:modified>
</cp:coreProperties>
</file>