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C" w:rsidRDefault="00A7562C" w:rsidP="00A7562C">
      <w:pPr>
        <w:pStyle w:val="Default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โคลงโลกนิติ</w:t>
      </w:r>
    </w:p>
    <w:p w:rsidR="00A7562C" w:rsidRPr="005B01B5" w:rsidRDefault="00A7562C" w:rsidP="00A7562C">
      <w:pPr>
        <w:pStyle w:val="Default"/>
        <w:spacing w:before="2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๑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>รักกันอยู่ขอบฟ้า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เขาเขียว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เสมออยู่หอแห่งเดียว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ร่วมห้อง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ชังกันบ่แลเหลียว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ตาต่อ    กันนา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เหมือนขอบฟ้ามาป้อง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ป่าไม้มาบัง</w:t>
      </w:r>
    </w:p>
    <w:p w:rsidR="00A7562C" w:rsidRPr="005B01B5" w:rsidRDefault="00A7562C" w:rsidP="00A7562C">
      <w:pPr>
        <w:pStyle w:val="Default"/>
        <w:spacing w:before="2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๒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>สนิมเหล็กเกิดแต่เนื้อ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ในตน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กินกัด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>เนื้อเหล็กจน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proofErr w:type="spellStart"/>
      <w:r w:rsidRPr="005B01B5">
        <w:rPr>
          <w:rFonts w:asciiTheme="majorBidi" w:hAnsiTheme="majorBidi" w:cstheme="majorBidi" w:hint="cs"/>
          <w:sz w:val="36"/>
          <w:szCs w:val="36"/>
          <w:cs/>
        </w:rPr>
        <w:t>กร่อนขร้ำ</w:t>
      </w:r>
      <w:proofErr w:type="spellEnd"/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บาปเกิดแต่ตนคน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เป็นบาป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บาปย่อมทำโทษซ้ำ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ใส่ผู้บาปเอง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๓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>เห็นท่านมีอย่าเคลิ้ม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ใจตาม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เรายากหากใจงาม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อย่าคร้าน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อุตส่าห์พยายาม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การกิจ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เอาเยี่ยงอย่างเพื่อนบ้าน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อย่าท้อทำกิน</w:t>
      </w:r>
    </w:p>
    <w:p w:rsidR="00A7562C" w:rsidRPr="005B01B5" w:rsidRDefault="00A7562C" w:rsidP="00A7562C">
      <w:pPr>
        <w:pStyle w:val="Default"/>
        <w:spacing w:before="2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๔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>นกน้อยขนน้อยแต่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พอตัว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รังแต่จุเมียผัว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อยู่ได้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มักใหญ่ย่อมคนหวัว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ไพเพิด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ทำแต่พอตัวไซร้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อย่าให้คนหยัน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๕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คุณแม่หนาหนักเพี้ยง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พสุธา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คุณบิดาดุจอา -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กาศกว้าง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คุณพี่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พ่างศิข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รา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เมรุมาส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คุณพระอาจารย์อ้าง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อาจสู้สาคร</w:t>
      </w:r>
    </w:p>
    <w:p w:rsidR="00A7562C" w:rsidRDefault="00A7562C" w:rsidP="00A7562C">
      <w:pPr>
        <w:pStyle w:val="Default"/>
        <w:spacing w:before="2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๖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โคควายวายชีพได้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เขาหนัง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เป็นสิ่งเป็นอันยัง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อยู่ไซร้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คนเด็ดดับสูญสัง -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ขารร่าง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เป็นชื่อเป็นเสียงได้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แต่ร้ายกับดี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๗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ก้านบัวบอกลึกตื้น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ชลธาร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มารยาทส่อสันดาน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ชาติเชื้อ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โฉดฉลาดเพราะคำขาน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ควรทราบ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หย่อม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ญ่า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เหี่ยวแห้งเรื้อ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บอกร้ายแสลงดิน</w:t>
      </w:r>
    </w:p>
    <w:p w:rsidR="00A7562C" w:rsidRDefault="00A7562C" w:rsidP="00A7562C">
      <w:pPr>
        <w:pStyle w:val="Default"/>
        <w:spacing w:before="24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๘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อ่อนหวานมานมิตรล้น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เหลือหลาย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หยาบบ่มีเกลอกลาย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เกลื่อนใกล้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ดุจดวงศศิฉาย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ดาวดาษ  ประดับนา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สุริยะส่องดาราไร้ 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เพื่อร้อนแรงแสง</w:t>
      </w:r>
    </w:p>
    <w:p w:rsidR="00A7562C" w:rsidRDefault="00A7562C" w:rsidP="00A7562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คำถามที่ ๑</w:t>
      </w:r>
    </w:p>
    <w:p w:rsidR="00A7562C" w:rsidRDefault="00A7562C" w:rsidP="00A7562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ถ้อยความนี้เป็นคำประคำประพันธ์ที่เรียกว่า</w:t>
      </w:r>
    </w:p>
    <w:p w:rsidR="00A7562C" w:rsidRPr="005B3C7E" w:rsidRDefault="00A7562C" w:rsidP="00A7562C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๑.</w:t>
      </w:r>
      <w:r w:rsidRPr="00C34C93">
        <w:rPr>
          <w:rFonts w:asciiTheme="majorBidi" w:hAnsiTheme="majorBidi" w:cstheme="majorBidi" w:hint="cs"/>
          <w:sz w:val="36"/>
          <w:szCs w:val="36"/>
          <w:cs/>
        </w:rPr>
        <w:t>โคลงสี่สุภาพ</w:t>
      </w:r>
      <w:r w:rsidRPr="00C34C93">
        <w:rPr>
          <w:rFonts w:asciiTheme="majorBidi" w:hAnsiTheme="majorBidi" w:cstheme="majorBidi" w:hint="cs"/>
          <w:sz w:val="36"/>
          <w:szCs w:val="36"/>
          <w:cs/>
        </w:rPr>
        <w:tab/>
      </w:r>
      <w:r w:rsidRPr="00C34C93">
        <w:rPr>
          <w:rFonts w:asciiTheme="majorBidi" w:hAnsiTheme="majorBidi" w:cstheme="majorBidi" w:hint="cs"/>
          <w:sz w:val="36"/>
          <w:szCs w:val="36"/>
          <w:cs/>
        </w:rPr>
        <w:tab/>
        <w:t xml:space="preserve">๓.  กาพย์ฉบัง </w:t>
      </w:r>
      <w:r w:rsidRPr="00C34C93">
        <w:rPr>
          <w:rFonts w:asciiTheme="majorBidi" w:hAnsiTheme="majorBidi" w:cstheme="majorBidi"/>
          <w:sz w:val="36"/>
          <w:szCs w:val="36"/>
        </w:rPr>
        <w:t>16</w:t>
      </w:r>
    </w:p>
    <w:p w:rsidR="00A7562C" w:rsidRPr="00C503C3" w:rsidRDefault="00A7562C" w:rsidP="00A7562C">
      <w:pPr>
        <w:spacing w:after="0" w:line="240" w:lineRule="auto"/>
        <w:ind w:firstLine="720"/>
        <w:rPr>
          <w:rFonts w:asciiTheme="majorBidi" w:hAnsiTheme="majorBidi" w:cstheme="majorBidi"/>
          <w:sz w:val="36"/>
          <w:szCs w:val="36"/>
        </w:rPr>
      </w:pPr>
      <w:r w:rsidRPr="00C503C3">
        <w:rPr>
          <w:rFonts w:asciiTheme="majorBidi" w:hAnsiTheme="majorBidi" w:cstheme="majorBidi" w:hint="cs"/>
          <w:sz w:val="36"/>
          <w:szCs w:val="36"/>
          <w:cs/>
        </w:rPr>
        <w:t xml:space="preserve">๒ กาพย์ยานี </w:t>
      </w:r>
      <w:r w:rsidRPr="00C503C3">
        <w:rPr>
          <w:rFonts w:asciiTheme="majorBidi" w:hAnsiTheme="majorBidi" w:cstheme="majorBidi"/>
          <w:sz w:val="36"/>
          <w:szCs w:val="36"/>
        </w:rPr>
        <w:t>11</w:t>
      </w:r>
      <w:r w:rsidRPr="00C503C3">
        <w:rPr>
          <w:rFonts w:asciiTheme="majorBidi" w:hAnsiTheme="majorBidi" w:cstheme="majorBidi" w:hint="cs"/>
          <w:sz w:val="36"/>
          <w:szCs w:val="36"/>
          <w:cs/>
        </w:rPr>
        <w:tab/>
      </w:r>
      <w:r w:rsidRPr="00C503C3">
        <w:rPr>
          <w:rFonts w:asciiTheme="majorBidi" w:hAnsiTheme="majorBidi" w:cstheme="majorBidi" w:hint="cs"/>
          <w:sz w:val="36"/>
          <w:szCs w:val="36"/>
          <w:cs/>
        </w:rPr>
        <w:tab/>
        <w:t>๔.  กาพย์สุรางคนาง</w:t>
      </w:r>
      <w:r w:rsidRPr="00C503C3">
        <w:rPr>
          <w:rFonts w:asciiTheme="majorBidi" w:hAnsiTheme="majorBidi" w:cstheme="majorBidi"/>
          <w:sz w:val="36"/>
          <w:szCs w:val="36"/>
        </w:rPr>
        <w:t xml:space="preserve"> 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คำถามที่ ๒  </w:t>
      </w: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คำประพันธ์นี้มีสิ่งใดที่ไม่เหมือนคำประพันธ์ชนิดอื่นๆ</w:t>
      </w:r>
    </w:p>
    <w:p w:rsidR="00A7562C" w:rsidRDefault="00A7562C" w:rsidP="00A7562C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มีสัมผัสนอกและสัมผัสใน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๓.  มีการบังคับสระเสียงสั้นเสียงยาว</w:t>
      </w:r>
    </w:p>
    <w:p w:rsidR="00A7562C" w:rsidRPr="00F85346" w:rsidRDefault="00A7562C" w:rsidP="00A7562C">
      <w:pPr>
        <w:pStyle w:val="Default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มีการบังคับเสียงวรรณยุกต์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๔.  มีการใช้สัมผัสสระเป็นสัมผัสระหว่างบท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คำถามที่ ๓</w:t>
      </w: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จากคำประพันธ์ในตอนที่ ๓  ตรงกับสำนวนว่าอย่างไร</w:t>
      </w:r>
    </w:p>
    <w:p w:rsidR="00A7562C" w:rsidRDefault="00A7562C" w:rsidP="00A7562C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ขี่ช้างจับตั๊กแตน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๓.  เห็นช้างขี้อย่าขี้ตามช้าง</w:t>
      </w:r>
    </w:p>
    <w:p w:rsidR="00A7562C" w:rsidRPr="00AF201C" w:rsidRDefault="00A7562C" w:rsidP="00A7562C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จับเสือมือเปล่า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๔.  หวังน้ำบ่อหน้า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 w:rsidRPr="00F85346">
        <w:rPr>
          <w:rFonts w:asciiTheme="majorBidi" w:hAnsiTheme="majorBidi" w:cstheme="majorBidi" w:hint="cs"/>
          <w:b/>
          <w:bCs/>
          <w:sz w:val="36"/>
          <w:szCs w:val="36"/>
          <w:cs/>
        </w:rPr>
        <w:t>คำถามที่ ๔</w:t>
      </w: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จากคำประพันธ์ในตอนที่ ๗  บาทใดมีคำเอกโทษ</w:t>
      </w:r>
    </w:p>
    <w:p w:rsidR="00A7562C" w:rsidRPr="00AF201C" w:rsidRDefault="00A7562C" w:rsidP="00A7562C">
      <w:pPr>
        <w:pStyle w:val="Default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 w:rsidRPr="00AF201C">
        <w:rPr>
          <w:rFonts w:asciiTheme="majorBidi" w:hAnsiTheme="majorBidi" w:cstheme="majorBidi" w:hint="cs"/>
          <w:sz w:val="36"/>
          <w:szCs w:val="36"/>
          <w:cs/>
        </w:rPr>
        <w:t xml:space="preserve"> บาทที่ ๑</w:t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  <w:t>๓.  บาทที่ ๓</w:t>
      </w:r>
    </w:p>
    <w:p w:rsidR="00A7562C" w:rsidRPr="00AF201C" w:rsidRDefault="00A7562C" w:rsidP="00A7562C">
      <w:pPr>
        <w:pStyle w:val="Default"/>
        <w:numPr>
          <w:ilvl w:val="0"/>
          <w:numId w:val="3"/>
        </w:numPr>
        <w:rPr>
          <w:rFonts w:asciiTheme="majorBidi" w:hAnsiTheme="majorBidi" w:cstheme="majorBidi"/>
          <w:sz w:val="36"/>
          <w:szCs w:val="36"/>
        </w:rPr>
      </w:pPr>
      <w:r w:rsidRPr="00AF201C">
        <w:rPr>
          <w:rFonts w:asciiTheme="majorBidi" w:hAnsiTheme="majorBidi" w:cstheme="majorBidi" w:hint="cs"/>
          <w:sz w:val="36"/>
          <w:szCs w:val="36"/>
          <w:cs/>
        </w:rPr>
        <w:t>บาทที่ ๒</w:t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  <w:t>๔.  บาทที่ ๔</w:t>
      </w:r>
      <w:r w:rsidRPr="00AF201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 w:rsidRPr="00F8534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คำถามที่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๕</w:t>
      </w: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จากคำประพันธ์ในตอนที่ ๗  ตรงกับสำนวนไทยว่าอย่างไร</w:t>
      </w:r>
    </w:p>
    <w:p w:rsidR="00A7562C" w:rsidRPr="00AF201C" w:rsidRDefault="00A7562C" w:rsidP="00A7562C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 w:rsidRPr="00AF201C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หนักเอาเบาสู้</w:t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  <w:t xml:space="preserve">๓.  </w:t>
      </w:r>
      <w:r>
        <w:rPr>
          <w:rFonts w:asciiTheme="majorBidi" w:hAnsiTheme="majorBidi" w:cstheme="majorBidi" w:hint="cs"/>
          <w:sz w:val="36"/>
          <w:szCs w:val="36"/>
          <w:cs/>
        </w:rPr>
        <w:t>กบในกะลา</w:t>
      </w:r>
    </w:p>
    <w:p w:rsidR="00A7562C" w:rsidRPr="00AF201C" w:rsidRDefault="00A7562C" w:rsidP="00A7562C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สำเนียงส่อภาษากริยาส่อสกุล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  <w:t>๔.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รู้หน้าไม่รู้ใจ</w:t>
      </w:r>
      <w:r w:rsidRPr="00AF201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คำถามที่ ๖</w:t>
      </w: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จากคำประพันธ์ในตอนที่ ๘  ผู้ประพันธ์ต้องการสอนเรื่องใด</w:t>
      </w:r>
    </w:p>
    <w:p w:rsidR="00A7562C" w:rsidRPr="00AF201C" w:rsidRDefault="00A7562C" w:rsidP="00A7562C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หนักเอาเบาสู้</w:t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  <w:t xml:space="preserve">๓.  </w:t>
      </w:r>
      <w:r>
        <w:rPr>
          <w:rFonts w:asciiTheme="majorBidi" w:hAnsiTheme="majorBidi" w:cstheme="majorBidi" w:hint="cs"/>
          <w:sz w:val="36"/>
          <w:szCs w:val="36"/>
          <w:cs/>
        </w:rPr>
        <w:t>กบในกะลา</w:t>
      </w:r>
    </w:p>
    <w:p w:rsidR="00A7562C" w:rsidRPr="00AF201C" w:rsidRDefault="00A7562C" w:rsidP="00A7562C">
      <w:pPr>
        <w:pStyle w:val="Default"/>
        <w:numPr>
          <w:ilvl w:val="0"/>
          <w:numId w:val="5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สำเนียงส่อภาษากริยาส่อสกุล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AF201C">
        <w:rPr>
          <w:rFonts w:asciiTheme="majorBidi" w:hAnsiTheme="majorBidi" w:cstheme="majorBidi" w:hint="cs"/>
          <w:sz w:val="36"/>
          <w:szCs w:val="36"/>
          <w:cs/>
        </w:rPr>
        <w:tab/>
        <w:t>๔.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รู้หน้าไม่รู้ใจ</w:t>
      </w:r>
      <w:r w:rsidRPr="00AF201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คำถามที่ ๗  อ่อนหวานมานมิตรล้น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เหลือหลาย</w:t>
      </w: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หยาบบ่มีเกลอกลาย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เกลื่อนใกล้  </w:t>
      </w: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จากคำประพันธ์นี้  ผู้ประพันธ์สอนในเรื่องใด</w:t>
      </w:r>
    </w:p>
    <w:p w:rsidR="00A7562C" w:rsidRDefault="00A7562C" w:rsidP="00A7562C">
      <w:pPr>
        <w:pStyle w:val="Default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สอนให้รู้จักยอมรับฟังความเห็นผู้อื่น</w:t>
      </w:r>
      <w:r>
        <w:rPr>
          <w:rFonts w:asciiTheme="majorBidi" w:hAnsiTheme="majorBidi" w:cstheme="majorBidi" w:hint="cs"/>
          <w:sz w:val="36"/>
          <w:szCs w:val="36"/>
          <w:cs/>
        </w:rPr>
        <w:tab/>
        <w:t>๓.  สอนให้รู้จักอดทนต่อคำพูดที่ไม่ดี</w:t>
      </w:r>
    </w:p>
    <w:p w:rsidR="00A7562C" w:rsidRPr="005657CE" w:rsidRDefault="00A7562C" w:rsidP="00A7562C">
      <w:pPr>
        <w:pStyle w:val="Default"/>
        <w:numPr>
          <w:ilvl w:val="0"/>
          <w:numId w:val="6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สอนให้คนพูดให้คนอื่นเชื่อ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๔.  สอนให้เป็นคนมีวาจาอ่อนหวาน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คำถามที่ ๘</w:t>
      </w:r>
    </w:p>
    <w:p w:rsidR="00A7562C" w:rsidRPr="005657CE" w:rsidRDefault="00A7562C" w:rsidP="00A7562C">
      <w:pPr>
        <w:pStyle w:val="Default"/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5657CE">
        <w:rPr>
          <w:rFonts w:asciiTheme="majorBidi" w:hAnsiTheme="majorBidi" w:cstheme="majorBidi" w:hint="cs"/>
          <w:b/>
          <w:bCs/>
          <w:sz w:val="36"/>
          <w:szCs w:val="36"/>
          <w:cs/>
        </w:rPr>
        <w:t>บาปเกิดแต่ตนคน</w:t>
      </w:r>
      <w:r w:rsidRPr="005657CE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657CE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657CE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เป็นบาป</w:t>
      </w:r>
    </w:p>
    <w:p w:rsidR="00A7562C" w:rsidRDefault="00A7562C" w:rsidP="00A7562C">
      <w:pPr>
        <w:pStyle w:val="Default"/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5657CE">
        <w:rPr>
          <w:rFonts w:asciiTheme="majorBidi" w:hAnsiTheme="majorBidi" w:cstheme="majorBidi" w:hint="cs"/>
          <w:b/>
          <w:bCs/>
          <w:sz w:val="36"/>
          <w:szCs w:val="36"/>
          <w:cs/>
        </w:rPr>
        <w:t>บาปย่อมทำโทษซ้ำ</w:t>
      </w:r>
      <w:r w:rsidRPr="005657CE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657CE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Pr="005657CE"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ใส่ผู้บาปเอง</w:t>
      </w:r>
    </w:p>
    <w:p w:rsidR="00A7562C" w:rsidRDefault="00A7562C" w:rsidP="00A7562C">
      <w:pPr>
        <w:pStyle w:val="Default"/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ข้อใดกล่าวถึงคำประพันธ์นี้ได้ถูกต้อง</w:t>
      </w:r>
    </w:p>
    <w:p w:rsidR="00A7562C" w:rsidRDefault="00A7562C" w:rsidP="00A7562C">
      <w:pPr>
        <w:pStyle w:val="Default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 xml:space="preserve"> ความชั่วจะทำลายผู้กระทำนั้นเอง</w:t>
      </w: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="Angsana New"/>
          <w:sz w:val="36"/>
          <w:szCs w:val="36"/>
          <w:cs/>
        </w:rPr>
        <w:t xml:space="preserve">        </w:t>
      </w:r>
    </w:p>
    <w:p w:rsidR="00A7562C" w:rsidRDefault="00A7562C" w:rsidP="00A7562C">
      <w:pPr>
        <w:pStyle w:val="Default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บาปบุญคุณโทษย่อมเกิดกับทุกผู้ทุกนาม</w:t>
      </w:r>
    </w:p>
    <w:p w:rsidR="00A7562C" w:rsidRDefault="00A7562C" w:rsidP="00A7562C">
      <w:pPr>
        <w:pStyle w:val="Default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บาปบุญคุณโทษเป็นเรื่องสามัญของโลก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</w:p>
    <w:p w:rsidR="00A7562C" w:rsidRPr="005C6C14" w:rsidRDefault="00A7562C" w:rsidP="00A7562C">
      <w:pPr>
        <w:pStyle w:val="Default"/>
        <w:numPr>
          <w:ilvl w:val="0"/>
          <w:numId w:val="7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บาปบุญคุณโทษจะตามติดผู้ที่ทำไปทั้งในชาตินี้และชาติหน้า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 w:rsidRPr="005C6C14">
        <w:rPr>
          <w:rFonts w:asciiTheme="majorBidi" w:hAnsiTheme="majorBidi" w:cstheme="majorBidi" w:hint="cs"/>
          <w:b/>
          <w:bCs/>
          <w:sz w:val="36"/>
          <w:szCs w:val="36"/>
          <w:cs/>
        </w:rPr>
        <w:t>คำถา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</w:t>
      </w:r>
      <w:r w:rsidRPr="005C6C14">
        <w:rPr>
          <w:rFonts w:asciiTheme="majorBidi" w:hAnsiTheme="majorBidi" w:cstheme="majorBidi" w:hint="cs"/>
          <w:b/>
          <w:bCs/>
          <w:sz w:val="36"/>
          <w:szCs w:val="36"/>
          <w:cs/>
        </w:rPr>
        <w:t>ที่ 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ข้อใดมีคำตายมากที่สุด</w:t>
      </w:r>
    </w:p>
    <w:p w:rsidR="00A7562C" w:rsidRPr="00963F80" w:rsidRDefault="00A7562C" w:rsidP="00A7562C">
      <w:pPr>
        <w:pStyle w:val="Default"/>
        <w:numPr>
          <w:ilvl w:val="0"/>
          <w:numId w:val="8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โคควายวายชีพได้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เขาหนัง</w:t>
      </w:r>
    </w:p>
    <w:p w:rsidR="00A7562C" w:rsidRDefault="00A7562C" w:rsidP="00A7562C">
      <w:pPr>
        <w:pStyle w:val="Default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เป็นสิ่งเป็นอันยัง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อยู่ไซร้</w:t>
      </w:r>
    </w:p>
    <w:p w:rsidR="00A7562C" w:rsidRDefault="00A7562C" w:rsidP="00A7562C">
      <w:pPr>
        <w:pStyle w:val="Default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คนเด็ดดับสูญสัง -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ขารร่าง</w:t>
      </w:r>
    </w:p>
    <w:p w:rsidR="00A7562C" w:rsidRPr="005A6742" w:rsidRDefault="00A7562C" w:rsidP="00A7562C">
      <w:pPr>
        <w:pStyle w:val="Default"/>
        <w:numPr>
          <w:ilvl w:val="0"/>
          <w:numId w:val="8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เป็นชื่อเป็นเสียงได้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แต่ร้ายกับดี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คำถามที่ ๑๐  ในข้อใดไม่มีคำตายประสมอยู่</w:t>
      </w:r>
    </w:p>
    <w:p w:rsidR="00A7562C" w:rsidRPr="005A6742" w:rsidRDefault="00A7562C" w:rsidP="00A7562C">
      <w:pPr>
        <w:pStyle w:val="Default"/>
        <w:numPr>
          <w:ilvl w:val="0"/>
          <w:numId w:val="9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นกน้อยขนน้อยแต่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พอตัว</w:t>
      </w:r>
    </w:p>
    <w:p w:rsidR="00A7562C" w:rsidRPr="005B01B5" w:rsidRDefault="00A7562C" w:rsidP="00A7562C">
      <w:pPr>
        <w:pStyle w:val="Default"/>
        <w:numPr>
          <w:ilvl w:val="0"/>
          <w:numId w:val="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รังแต่จุเมียผัว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>อยู่ได้</w:t>
      </w:r>
    </w:p>
    <w:p w:rsidR="00A7562C" w:rsidRPr="005B01B5" w:rsidRDefault="00A7562C" w:rsidP="00A7562C">
      <w:pPr>
        <w:pStyle w:val="Default"/>
        <w:numPr>
          <w:ilvl w:val="0"/>
          <w:numId w:val="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มักใหญ่ย่อมคนหวัว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>ไพเพิด</w:t>
      </w:r>
    </w:p>
    <w:p w:rsidR="00A7562C" w:rsidRPr="005A6742" w:rsidRDefault="00A7562C" w:rsidP="00A7562C">
      <w:pPr>
        <w:pStyle w:val="Default"/>
        <w:numPr>
          <w:ilvl w:val="0"/>
          <w:numId w:val="9"/>
        </w:num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ทำแต่พอตัวไซร้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>อย่าให้คนหยัน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A7562C" w:rsidRPr="005B3C7E" w:rsidTr="004F79CF">
        <w:tc>
          <w:tcPr>
            <w:tcW w:w="959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8283" w:type="dxa"/>
          </w:tcPr>
          <w:p w:rsidR="00A7562C" w:rsidRPr="005B3C7E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B3C7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Tr="004F79CF">
        <w:tc>
          <w:tcPr>
            <w:tcW w:w="959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283" w:type="dxa"/>
          </w:tcPr>
          <w:p w:rsidR="00A7562C" w:rsidRDefault="00A7562C" w:rsidP="004F79C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7562C" w:rsidRDefault="00A7562C" w:rsidP="00A7562C">
      <w:pPr>
        <w:pStyle w:val="Default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C3573A">
        <w:rPr>
          <w:rFonts w:asciiTheme="majorBidi" w:hAnsiTheme="majorBidi" w:cstheme="majorBidi"/>
          <w:b/>
          <w:bCs/>
          <w:sz w:val="36"/>
          <w:szCs w:val="36"/>
          <w:cs/>
        </w:rPr>
        <w:t>คำถามที่ ๑๑</w:t>
      </w:r>
      <w:r>
        <w:rPr>
          <w:rFonts w:asciiTheme="majorBidi" w:hAnsiTheme="majorBidi" w:cs="Angsana New"/>
          <w:b/>
          <w:bCs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จากข้อความข้างต้นข้อความต่อไปนี้เป็นความจริงหรือไม่เป็นความจริง</w:t>
      </w: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ข้อความที่เป็นความจริง  จงเขียนเครื่องหมาย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X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ในช่อง  ใช่</w:t>
      </w:r>
    </w:p>
    <w:p w:rsidR="00A7562C" w:rsidRPr="00725365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ข้อความที่ไม่เป็นความจริง  จงเขียนเครื่องหมาย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 X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ในช่อง  ไม่ใช่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371"/>
        <w:gridCol w:w="709"/>
        <w:gridCol w:w="770"/>
      </w:tblGrid>
      <w:tr w:rsidR="00A7562C" w:rsidTr="004F79CF">
        <w:tc>
          <w:tcPr>
            <w:tcW w:w="568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ข้อความ</w:t>
            </w:r>
          </w:p>
        </w:tc>
        <w:tc>
          <w:tcPr>
            <w:tcW w:w="709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ใช่</w:t>
            </w:r>
          </w:p>
        </w:tc>
        <w:tc>
          <w:tcPr>
            <w:tcW w:w="770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ไม่ใช่</w:t>
            </w:r>
          </w:p>
        </w:tc>
      </w:tr>
      <w:tr w:rsidR="00A7562C" w:rsidRPr="006752DA" w:rsidTr="004F79CF">
        <w:tc>
          <w:tcPr>
            <w:tcW w:w="568" w:type="dxa"/>
          </w:tcPr>
          <w:p w:rsidR="00A7562C" w:rsidRPr="00935818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๑</w:t>
            </w:r>
          </w:p>
        </w:tc>
        <w:tc>
          <w:tcPr>
            <w:tcW w:w="7371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คนที่เกลียดกันอยู่ไกลก็เหมือนอยู่ใกล้กัน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7562C" w:rsidRPr="006752DA" w:rsidTr="004F79CF">
        <w:tc>
          <w:tcPr>
            <w:tcW w:w="568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lastRenderedPageBreak/>
              <w:t>๒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นกน้อยทำรังแต่พอตัวเหมือนกับคนที่กำลังสร้างตัวต้องอย่าทำอะไรเกินตัว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7562C" w:rsidRPr="006752DA" w:rsidTr="004F79CF">
        <w:tc>
          <w:tcPr>
            <w:tcW w:w="568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๓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สิ่งที่มนุษย์จะเหลือไว้หลังจากเสียชีวิตก็คือความดีและความชั่ว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7562C" w:rsidRPr="006752DA" w:rsidTr="004F79CF">
        <w:tc>
          <w:tcPr>
            <w:tcW w:w="568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๔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คนที่พูดจาหยาบกระด้างเปรียบเหมือนดวงจันทร์หรือดวงดาว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7562C" w:rsidRPr="006752DA" w:rsidTr="004F79CF">
        <w:tc>
          <w:tcPr>
            <w:tcW w:w="568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๕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มนุษย์ชอบคบกับคนที่พูดจาอ่อนหวาน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7562C" w:rsidRPr="006752DA" w:rsidTr="004F79CF">
        <w:tc>
          <w:tcPr>
            <w:tcW w:w="568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๖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เราสามารถบอว่าคนใดโง่หรือฉลาดได้จากคำพูด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7562C" w:rsidRPr="006752DA" w:rsidTr="004F79CF">
        <w:tc>
          <w:tcPr>
            <w:tcW w:w="568" w:type="dxa"/>
          </w:tcPr>
          <w:p w:rsidR="00A7562C" w:rsidRPr="006C729B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๗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ถ้าอยากมีทรัพย์สินเงินทองเหมือนคนอื่นต้องเอาแบบอย่างคนมีเงินทอง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7562C" w:rsidRPr="006752DA" w:rsidTr="004F79CF">
        <w:tc>
          <w:tcPr>
            <w:tcW w:w="568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๘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สุริยะ หมายถึง  ดวงอาทิตย์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7562C" w:rsidRPr="006752DA" w:rsidTr="004F79CF">
        <w:tc>
          <w:tcPr>
            <w:tcW w:w="568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๙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คนที่ทำความชั่วจะได้รับผลของการกระทำนั้น เหมือน สนิมเหล็กที่กินกัดกร่อนตัวเอง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A7562C" w:rsidRPr="006752DA" w:rsidTr="004F79CF">
        <w:tc>
          <w:tcPr>
            <w:tcW w:w="568" w:type="dxa"/>
          </w:tcPr>
          <w:p w:rsidR="00A7562C" w:rsidRDefault="00A7562C" w:rsidP="004F79CF">
            <w:pPr>
              <w:pStyle w:val="Default"/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๑๐</w:t>
            </w:r>
          </w:p>
        </w:tc>
        <w:tc>
          <w:tcPr>
            <w:tcW w:w="7371" w:type="dxa"/>
          </w:tcPr>
          <w:p w:rsidR="00A7562C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“หย่อม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ญ่า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เหี่ยวแห้งเรื้อ” คำว่า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ญ่า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เป็นคำเอกโทษมาจากคำว่า หญ้า</w:t>
            </w:r>
          </w:p>
        </w:tc>
        <w:tc>
          <w:tcPr>
            <w:tcW w:w="709" w:type="dxa"/>
          </w:tcPr>
          <w:p w:rsidR="00A7562C" w:rsidRPr="006752DA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70" w:type="dxa"/>
          </w:tcPr>
          <w:p w:rsidR="00A7562C" w:rsidRPr="00935818" w:rsidRDefault="00A7562C" w:rsidP="004F79CF">
            <w:pPr>
              <w:pStyle w:val="Defaul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A7562C" w:rsidRPr="009B1E67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A7562C" w:rsidRPr="00C3573A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๑๗.  จากถ้อยความนี้นักเรียนมีความเชื่อเกี่ยวกับบทร้อยกรองนี้หรือไม่</w:t>
      </w: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ให้เลือกวงกลมล้อมรอบข้อความ  “เชื่อ”   หรือ  “ไม่เชื่อ”  บอกเหตุผล ๒ ข้อ  ให้ใช้ข้อมูลจากบทประพันธ์มาสนับสนุนการตอบคำถามของนักเรียน</w:t>
      </w:r>
    </w:p>
    <w:p w:rsidR="00A7562C" w:rsidRPr="00BC73B4" w:rsidRDefault="00A7562C" w:rsidP="00A7562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โคควายวายชีพได้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เขาหนัง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เป็นสิ่งเป็นอันยัง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อยู่ไซร้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คนเด็ดดับสูญสัง -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ขารร่าง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เป็นชื่อเป็นเสียงได้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แต่ร้ายกับดี</w:t>
      </w:r>
    </w:p>
    <w:p w:rsidR="00A7562C" w:rsidRDefault="00A7562C" w:rsidP="00A7562C">
      <w:pPr>
        <w:pStyle w:val="Default"/>
        <w:ind w:left="1440" w:firstLine="720"/>
        <w:rPr>
          <w:rFonts w:asciiTheme="majorBidi" w:hAnsiTheme="majorBidi" w:cstheme="majorBidi"/>
          <w:b/>
          <w:bCs/>
          <w:sz w:val="48"/>
          <w:szCs w:val="48"/>
        </w:rPr>
      </w:pP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>เชื่อ</w:t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  <w:t>ไม่เชื่อ</w:t>
      </w:r>
    </w:p>
    <w:p w:rsidR="00A7562C" w:rsidRPr="00302C0B" w:rsidRDefault="00A7562C" w:rsidP="00A7562C">
      <w:pPr>
        <w:pStyle w:val="Default"/>
        <w:numPr>
          <w:ilvl w:val="0"/>
          <w:numId w:val="10"/>
        </w:numPr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>..................................................................................................................</w:t>
      </w:r>
    </w:p>
    <w:p w:rsidR="00A7562C" w:rsidRPr="00BC73B4" w:rsidRDefault="00A7562C" w:rsidP="00A7562C">
      <w:pPr>
        <w:pStyle w:val="Default"/>
        <w:numPr>
          <w:ilvl w:val="0"/>
          <w:numId w:val="10"/>
        </w:numPr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>..................................................................................................................</w:t>
      </w: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๑๘.  จากถ้อยความนี้นักเรียนมีความเชื่อเกี่ยวกับบทร้อยกรองนี้หรือไม่</w:t>
      </w: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ให้เลือกวงกลมล้อมรอบข้อความ  “เชื่อ”   หรือ  “ไม่เชื่อ”  บอกเหตุผล ๒ ข้อ  ให้ใช้ข้อมูลจากบทประพันธ์มาสนับสนุนการตอบคำถามของนักเรียน</w:t>
      </w:r>
    </w:p>
    <w:p w:rsidR="00A7562C" w:rsidRPr="0012754A" w:rsidRDefault="00A7562C" w:rsidP="00A7562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อ่อนหวานมานมิตรล้น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เหลือหลาย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หยาบบ่มีเกลอกลาย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เกลื่อนใกล้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ดุจดวงศศิฉาย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ดาวดาษ  ประดับนา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สุริยะส่องดาราไร้ 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  <w:t>เพื่อร้อนแรงแสง</w:t>
      </w:r>
    </w:p>
    <w:p w:rsidR="00A7562C" w:rsidRDefault="00A7562C" w:rsidP="00A7562C">
      <w:pPr>
        <w:pStyle w:val="Default"/>
        <w:ind w:left="1440" w:firstLine="720"/>
        <w:rPr>
          <w:rFonts w:asciiTheme="majorBidi" w:hAnsiTheme="majorBidi" w:cstheme="majorBidi"/>
          <w:b/>
          <w:bCs/>
          <w:sz w:val="48"/>
          <w:szCs w:val="48"/>
        </w:rPr>
      </w:pP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lastRenderedPageBreak/>
        <w:t>เชื่อ</w:t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  <w:t>ไม่เชื่อ</w:t>
      </w:r>
    </w:p>
    <w:p w:rsidR="00A7562C" w:rsidRPr="00302C0B" w:rsidRDefault="00A7562C" w:rsidP="00A7562C">
      <w:pPr>
        <w:pStyle w:val="Default"/>
        <w:numPr>
          <w:ilvl w:val="0"/>
          <w:numId w:val="11"/>
        </w:numPr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>..................................................................................................................</w:t>
      </w:r>
    </w:p>
    <w:p w:rsidR="00A7562C" w:rsidRPr="005B01B5" w:rsidRDefault="00A7562C" w:rsidP="00A7562C">
      <w:pPr>
        <w:pStyle w:val="Default"/>
        <w:numPr>
          <w:ilvl w:val="0"/>
          <w:numId w:val="11"/>
        </w:num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48"/>
          <w:szCs w:val="48"/>
          <w:cs/>
        </w:rPr>
        <w:t>..................................................................................................................</w:t>
      </w: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๑๙.  จากถ้อยความนี้นักเรียนมีความเชื่อเกี่ยวกับบทร้อยกรองนี้หรือไม่</w:t>
      </w: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ให้เลือกวงกลมล้อมรอบข้อความ  “เชื่อ”   หรือ  “ไม่เชื่อ”  บอกเหตุผล ๒ ข้อ  ให้ใช้ข้อมูลจากบทประพันธ์มาสนับสนุนการตอบคำถามของนักเรียน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>เห็นท่านมีอย่าเคลิ้ม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ใจตาม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เรายากหากใจงาม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อย่าคร้าน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อุตส่าห์พยายาม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การกิจ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เอาเยี่ยงอย่างเพื่อนบ้าน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อย่าท้อทำกิน</w:t>
      </w:r>
    </w:p>
    <w:p w:rsidR="00A7562C" w:rsidRDefault="00A7562C" w:rsidP="00A7562C">
      <w:pPr>
        <w:pStyle w:val="Default"/>
        <w:ind w:left="1440" w:firstLine="720"/>
        <w:rPr>
          <w:rFonts w:asciiTheme="majorBidi" w:hAnsiTheme="majorBidi" w:cstheme="majorBidi"/>
          <w:b/>
          <w:bCs/>
          <w:sz w:val="48"/>
          <w:szCs w:val="48"/>
        </w:rPr>
      </w:pP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>เชื่อ</w:t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</w:r>
      <w:r w:rsidRPr="00BC73B4">
        <w:rPr>
          <w:rFonts w:asciiTheme="majorBidi" w:hAnsiTheme="majorBidi" w:cstheme="majorBidi" w:hint="cs"/>
          <w:b/>
          <w:bCs/>
          <w:sz w:val="48"/>
          <w:szCs w:val="48"/>
          <w:cs/>
        </w:rPr>
        <w:tab/>
        <w:t>ไม่เชื่อ</w:t>
      </w:r>
    </w:p>
    <w:p w:rsidR="00A7562C" w:rsidRPr="00302C0B" w:rsidRDefault="00A7562C" w:rsidP="00A7562C">
      <w:pPr>
        <w:pStyle w:val="Default"/>
        <w:numPr>
          <w:ilvl w:val="0"/>
          <w:numId w:val="12"/>
        </w:numPr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sz w:val="48"/>
          <w:szCs w:val="48"/>
          <w:cs/>
        </w:rPr>
        <w:t>..................................................................................................................</w:t>
      </w:r>
    </w:p>
    <w:p w:rsidR="00A7562C" w:rsidRPr="00500E83" w:rsidRDefault="00A7562C" w:rsidP="00A7562C">
      <w:pPr>
        <w:pStyle w:val="Default"/>
        <w:ind w:firstLine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48"/>
          <w:szCs w:val="48"/>
          <w:cs/>
        </w:rPr>
        <w:t>๒ ..................................................................................................................</w:t>
      </w: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๑๙.  </w:t>
      </w:r>
      <w:r w:rsidRPr="0012754A">
        <w:rPr>
          <w:rFonts w:asciiTheme="majorBidi" w:hAnsiTheme="majorBidi" w:cstheme="majorBidi" w:hint="cs"/>
          <w:sz w:val="36"/>
          <w:szCs w:val="36"/>
          <w:cs/>
        </w:rPr>
        <w:t xml:space="preserve">นักเรียนเห็นด้วยหรือไม่เห็นด้วยกับคำกล่าวที่ว่า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“คุณแม่หนาหนักเพี้ยง  พสุธา”  </w:t>
      </w:r>
      <w:r w:rsidRPr="0012754A">
        <w:rPr>
          <w:rFonts w:asciiTheme="majorBidi" w:hAnsiTheme="majorBidi" w:cstheme="majorBidi" w:hint="cs"/>
          <w:sz w:val="36"/>
          <w:szCs w:val="36"/>
          <w:cs/>
        </w:rPr>
        <w:t>ให้วงกลม</w:t>
      </w: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เห็นด้วย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ไม่เห็นด้วย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หรือ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เห็นด้วยและไม่เห็นด้วย  พร้อมบอกเหตุผล  ๓  ข้อ</w:t>
      </w: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3804"/>
        <w:gridCol w:w="3709"/>
        <w:gridCol w:w="3544"/>
      </w:tblGrid>
      <w:tr w:rsidR="00A7562C" w:rsidTr="004F79CF">
        <w:tc>
          <w:tcPr>
            <w:tcW w:w="380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เห็นด้วย</w:t>
            </w:r>
          </w:p>
        </w:tc>
        <w:tc>
          <w:tcPr>
            <w:tcW w:w="3709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ไม่เห็นด้วย</w:t>
            </w:r>
          </w:p>
        </w:tc>
        <w:tc>
          <w:tcPr>
            <w:tcW w:w="354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เห็นด้วยและไม่เห็นด้วย  </w:t>
            </w:r>
          </w:p>
        </w:tc>
      </w:tr>
      <w:tr w:rsidR="00A7562C" w:rsidTr="004F79CF">
        <w:tc>
          <w:tcPr>
            <w:tcW w:w="380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09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7562C" w:rsidTr="004F79CF">
        <w:tc>
          <w:tcPr>
            <w:tcW w:w="380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๒.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09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lastRenderedPageBreak/>
              <w:t>๒.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lastRenderedPageBreak/>
              <w:t>๒.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7562C" w:rsidTr="004F79CF">
        <w:tc>
          <w:tcPr>
            <w:tcW w:w="380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lastRenderedPageBreak/>
              <w:t>๓.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09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๓.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๓.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๒๐.  </w:t>
      </w:r>
      <w:r w:rsidRPr="0012754A">
        <w:rPr>
          <w:rFonts w:asciiTheme="majorBidi" w:hAnsiTheme="majorBidi" w:cstheme="majorBidi" w:hint="cs"/>
          <w:sz w:val="36"/>
          <w:szCs w:val="36"/>
          <w:cs/>
        </w:rPr>
        <w:t xml:space="preserve">นักเรียนเห็นด้วยหรือไม่เห็นด้วยกับคำกล่าวที่ว่า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“หยาบบ่มีเกลอกลาย  เกลื่อนใกล้”  </w:t>
      </w:r>
      <w:r w:rsidRPr="0012754A">
        <w:rPr>
          <w:rFonts w:asciiTheme="majorBidi" w:hAnsiTheme="majorBidi" w:cstheme="majorBidi" w:hint="cs"/>
          <w:sz w:val="36"/>
          <w:szCs w:val="36"/>
          <w:cs/>
        </w:rPr>
        <w:t>ให้วงกลม</w:t>
      </w:r>
    </w:p>
    <w:p w:rsidR="00A7562C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เห็นด้วย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ไม่เห็นด้วย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 xml:space="preserve"> หรือ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  <w:t>เห็นด้วยและไม่เห็นด้วย  พร้อมบอกเหตุผล  ๓  ข้อ</w:t>
      </w: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3804"/>
        <w:gridCol w:w="3709"/>
        <w:gridCol w:w="3544"/>
      </w:tblGrid>
      <w:tr w:rsidR="00A7562C" w:rsidTr="004F79CF">
        <w:tc>
          <w:tcPr>
            <w:tcW w:w="380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เห็นด้วย</w:t>
            </w:r>
          </w:p>
        </w:tc>
        <w:tc>
          <w:tcPr>
            <w:tcW w:w="3709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ไม่เห็นด้วย</w:t>
            </w:r>
          </w:p>
        </w:tc>
        <w:tc>
          <w:tcPr>
            <w:tcW w:w="354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เห็นด้วยและไม่เห็นด้วย  </w:t>
            </w:r>
          </w:p>
        </w:tc>
      </w:tr>
      <w:tr w:rsidR="00A7562C" w:rsidTr="004F79CF">
        <w:tc>
          <w:tcPr>
            <w:tcW w:w="380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09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๑.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7562C" w:rsidTr="004F79CF">
        <w:tc>
          <w:tcPr>
            <w:tcW w:w="380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๒.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09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๒.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๒.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A7562C" w:rsidTr="004F79CF">
        <w:tc>
          <w:tcPr>
            <w:tcW w:w="380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๓.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709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๓.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544" w:type="dxa"/>
          </w:tcPr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๓.</w:t>
            </w:r>
          </w:p>
          <w:p w:rsidR="00A7562C" w:rsidRDefault="00A7562C" w:rsidP="004F79C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A7562C" w:rsidRPr="00C3573A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cs/>
        </w:rPr>
        <w:sectPr w:rsidR="00A7562C" w:rsidRPr="00C3573A" w:rsidSect="00AF2B35">
          <w:pgSz w:w="12240" w:h="16340"/>
          <w:pgMar w:top="567" w:right="1253" w:bottom="567" w:left="1168" w:header="720" w:footer="720" w:gutter="0"/>
          <w:cols w:space="720"/>
          <w:noEndnote/>
        </w:sectPr>
      </w:pPr>
    </w:p>
    <w:p w:rsidR="00A7562C" w:rsidRPr="005B01B5" w:rsidRDefault="00A7562C" w:rsidP="00A7562C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ให้นักเรียนเขียนค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ำ</w:t>
      </w:r>
      <w:r w:rsidRPr="00AC4B17">
        <w:rPr>
          <w:rFonts w:asciiTheme="majorBidi" w:hAnsiTheme="majorBidi" w:cstheme="majorBidi"/>
          <w:b/>
          <w:bCs/>
          <w:sz w:val="36"/>
          <w:szCs w:val="36"/>
          <w:cs/>
        </w:rPr>
        <w:t>ตอบ</w:t>
      </w:r>
      <w:r w:rsidRPr="00AC4B17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ให้สัมพันธ์กับข้อความที่ก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ำ</w:t>
      </w:r>
      <w:r w:rsidRPr="00AC4B17">
        <w:rPr>
          <w:rFonts w:asciiTheme="majorBidi" w:hAnsiTheme="majorBidi" w:cstheme="majorBidi"/>
          <w:b/>
          <w:bCs/>
          <w:sz w:val="36"/>
          <w:szCs w:val="36"/>
          <w:cs/>
        </w:rPr>
        <w:t>หนดให้ในตาราง</w:t>
      </w:r>
    </w:p>
    <w:p w:rsidR="00A7562C" w:rsidRPr="005B01B5" w:rsidRDefault="00A7562C" w:rsidP="00A7562C">
      <w:pPr>
        <w:pStyle w:val="Default"/>
        <w:spacing w:before="240"/>
        <w:ind w:firstLine="720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สนิมเหล็กเกิดแต่เนื้อ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ในตน</w:t>
      </w:r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กินกัด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>เนื้อเหล็กจน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proofErr w:type="spellStart"/>
      <w:r w:rsidRPr="005B01B5">
        <w:rPr>
          <w:rFonts w:asciiTheme="majorBidi" w:hAnsiTheme="majorBidi" w:cstheme="majorBidi" w:hint="cs"/>
          <w:sz w:val="36"/>
          <w:szCs w:val="36"/>
          <w:cs/>
        </w:rPr>
        <w:t>กร่อนขร้ำ</w:t>
      </w:r>
      <w:proofErr w:type="spellEnd"/>
    </w:p>
    <w:p w:rsidR="00A7562C" w:rsidRPr="005B01B5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บาปเกิดแต่ตนคน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เป็นบาป</w:t>
      </w:r>
    </w:p>
    <w:p w:rsidR="00A7562C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  <w:r w:rsidRPr="005B01B5">
        <w:rPr>
          <w:rFonts w:asciiTheme="majorBidi" w:hAnsiTheme="majorBidi" w:cstheme="majorBidi" w:hint="cs"/>
          <w:sz w:val="36"/>
          <w:szCs w:val="36"/>
          <w:cs/>
        </w:rPr>
        <w:t>บาปย่อมทำโทษซ้ำ</w:t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</w:r>
      <w:r w:rsidRPr="005B01B5">
        <w:rPr>
          <w:rFonts w:asciiTheme="majorBidi" w:hAnsiTheme="majorBidi" w:cstheme="majorBidi" w:hint="cs"/>
          <w:sz w:val="36"/>
          <w:szCs w:val="36"/>
          <w:cs/>
        </w:rPr>
        <w:tab/>
        <w:t>ใส่ผู้บาปเอง</w:t>
      </w:r>
    </w:p>
    <w:p w:rsidR="00A7562C" w:rsidRPr="00387C16" w:rsidRDefault="00A7562C" w:rsidP="00A7562C">
      <w:pPr>
        <w:pStyle w:val="Default"/>
        <w:rPr>
          <w:rFonts w:asciiTheme="majorBidi" w:hAnsiTheme="majorBidi" w:cstheme="majorBidi"/>
          <w:sz w:val="36"/>
          <w:szCs w:val="36"/>
        </w:rPr>
      </w:pPr>
    </w:p>
    <w:tbl>
      <w:tblPr>
        <w:tblStyle w:val="a3"/>
        <w:tblW w:w="10456" w:type="dxa"/>
        <w:tblLook w:val="0480" w:firstRow="0" w:lastRow="0" w:firstColumn="1" w:lastColumn="0" w:noHBand="0" w:noVBand="1"/>
      </w:tblPr>
      <w:tblGrid>
        <w:gridCol w:w="817"/>
        <w:gridCol w:w="4253"/>
        <w:gridCol w:w="5386"/>
      </w:tblGrid>
      <w:tr w:rsidR="00A7562C" w:rsidTr="004F79CF">
        <w:tc>
          <w:tcPr>
            <w:tcW w:w="817" w:type="dxa"/>
          </w:tcPr>
          <w:p w:rsidR="00A7562C" w:rsidRPr="00AC4B17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4B1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:rsidR="00A7562C" w:rsidRPr="00AC4B17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4B1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386" w:type="dxa"/>
          </w:tcPr>
          <w:p w:rsidR="00A7562C" w:rsidRPr="00AC4B17" w:rsidRDefault="00A7562C" w:rsidP="004F79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4B17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A7562C" w:rsidRPr="00EA5BC6" w:rsidTr="004F79CF">
        <w:tc>
          <w:tcPr>
            <w:tcW w:w="817" w:type="dxa"/>
          </w:tcPr>
          <w:p w:rsidR="00A7562C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คำตายในบาทที่ ๑</w:t>
            </w:r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7562C" w:rsidRPr="00387C16" w:rsidTr="004F79CF">
        <w:tc>
          <w:tcPr>
            <w:tcW w:w="817" w:type="dxa"/>
          </w:tcPr>
          <w:p w:rsidR="00A7562C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เสียงวรรณยุกต์ตรีในบาทที่ ๒</w:t>
            </w:r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7562C" w:rsidRPr="00387C16" w:rsidTr="004F79CF">
        <w:tc>
          <w:tcPr>
            <w:tcW w:w="817" w:type="dxa"/>
          </w:tcPr>
          <w:p w:rsidR="00A7562C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ตัวสะกดมาตราแม่กบในบาทที่ ๓</w:t>
            </w:r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7562C" w:rsidRPr="00387C16" w:rsidTr="004F79CF">
        <w:tc>
          <w:tcPr>
            <w:tcW w:w="817" w:type="dxa"/>
          </w:tcPr>
          <w:p w:rsidR="00A7562C" w:rsidRPr="00387C16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คำเป็นในบาทที่ ๔</w:t>
            </w:r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7562C" w:rsidRPr="00387C16" w:rsidTr="004F79CF">
        <w:tc>
          <w:tcPr>
            <w:tcW w:w="817" w:type="dxa"/>
          </w:tcPr>
          <w:p w:rsidR="00A7562C" w:rsidRPr="00387C16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คำที่มีตัวสะกดในมาตราแม่กบที่ไม่ตรงมาตรา</w:t>
            </w:r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7562C" w:rsidRPr="00387C16" w:rsidTr="004F79CF">
        <w:tc>
          <w:tcPr>
            <w:tcW w:w="817" w:type="dxa"/>
          </w:tcPr>
          <w:p w:rsidR="00A7562C" w:rsidRPr="009B6746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จำนวนคำที่อยู่ในแม่ ก กา ไม่นับคำที่ซ้ำ</w:t>
            </w:r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7562C" w:rsidRPr="00387C16" w:rsidTr="004F79CF">
        <w:tc>
          <w:tcPr>
            <w:tcW w:w="817" w:type="dxa"/>
          </w:tcPr>
          <w:p w:rsidR="00A7562C" w:rsidRPr="0038229D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๗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คำที่มีสระประสม</w:t>
            </w:r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7562C" w:rsidRPr="00387C16" w:rsidTr="004F79CF">
        <w:tc>
          <w:tcPr>
            <w:tcW w:w="817" w:type="dxa"/>
          </w:tcPr>
          <w:p w:rsidR="00A7562C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ความหมายของคำว่า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กร่อนขร้ำ</w:t>
            </w:r>
            <w:proofErr w:type="spellEnd"/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7562C" w:rsidRPr="00387C16" w:rsidTr="004F79CF">
        <w:tc>
          <w:tcPr>
            <w:tcW w:w="817" w:type="dxa"/>
          </w:tcPr>
          <w:p w:rsidR="00A7562C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คำควบกล้ำแท้จากคำประพันธ์นี้</w:t>
            </w:r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7562C" w:rsidRPr="00387C16" w:rsidTr="004F79CF">
        <w:tc>
          <w:tcPr>
            <w:tcW w:w="817" w:type="dxa"/>
          </w:tcPr>
          <w:p w:rsidR="00A7562C" w:rsidRPr="001F0FBD" w:rsidRDefault="00A7562C" w:rsidP="004F79C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4253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สรุปความจากคำประพันธ์</w:t>
            </w:r>
          </w:p>
        </w:tc>
        <w:tc>
          <w:tcPr>
            <w:tcW w:w="5386" w:type="dxa"/>
          </w:tcPr>
          <w:p w:rsidR="00A7562C" w:rsidRDefault="00A7562C" w:rsidP="004F79C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A7562C" w:rsidRPr="00C3573A" w:rsidRDefault="00A7562C" w:rsidP="00A7562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b/>
          <w:bCs/>
          <w:sz w:val="36"/>
          <w:szCs w:val="36"/>
          <w:cs/>
        </w:rPr>
        <w:sectPr w:rsidR="00A7562C" w:rsidRPr="00C3573A" w:rsidSect="00AF2B35">
          <w:pgSz w:w="12240" w:h="16340"/>
          <w:pgMar w:top="567" w:right="1253" w:bottom="567" w:left="1168" w:header="720" w:footer="720" w:gutter="0"/>
          <w:cols w:space="720"/>
          <w:noEndnote/>
        </w:sectPr>
      </w:pPr>
    </w:p>
    <w:p w:rsidR="00920999" w:rsidRDefault="00920999"/>
    <w:sectPr w:rsidR="0092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7CA"/>
    <w:multiLevelType w:val="hybridMultilevel"/>
    <w:tmpl w:val="6A98AA04"/>
    <w:lvl w:ilvl="0" w:tplc="090422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4323D"/>
    <w:multiLevelType w:val="hybridMultilevel"/>
    <w:tmpl w:val="3B966E08"/>
    <w:lvl w:ilvl="0" w:tplc="5CB28B6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1706"/>
    <w:multiLevelType w:val="hybridMultilevel"/>
    <w:tmpl w:val="080C1F0E"/>
    <w:lvl w:ilvl="0" w:tplc="090422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6E5CF8"/>
    <w:multiLevelType w:val="hybridMultilevel"/>
    <w:tmpl w:val="7E16A962"/>
    <w:lvl w:ilvl="0" w:tplc="931C156A">
      <w:start w:val="1"/>
      <w:numFmt w:val="thaiNumbers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C35ED"/>
    <w:multiLevelType w:val="hybridMultilevel"/>
    <w:tmpl w:val="C21E90A8"/>
    <w:lvl w:ilvl="0" w:tplc="E028F718">
      <w:start w:val="1"/>
      <w:numFmt w:val="thaiNumbers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2416C8"/>
    <w:multiLevelType w:val="hybridMultilevel"/>
    <w:tmpl w:val="66FE75DC"/>
    <w:lvl w:ilvl="0" w:tplc="090422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92BF6"/>
    <w:multiLevelType w:val="hybridMultilevel"/>
    <w:tmpl w:val="6A98AA04"/>
    <w:lvl w:ilvl="0" w:tplc="090422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7212D"/>
    <w:multiLevelType w:val="hybridMultilevel"/>
    <w:tmpl w:val="ADCC156E"/>
    <w:lvl w:ilvl="0" w:tplc="59D6BCA6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3140B8"/>
    <w:multiLevelType w:val="hybridMultilevel"/>
    <w:tmpl w:val="1CD69334"/>
    <w:lvl w:ilvl="0" w:tplc="9216FEF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818E4"/>
    <w:multiLevelType w:val="hybridMultilevel"/>
    <w:tmpl w:val="654C8F70"/>
    <w:lvl w:ilvl="0" w:tplc="5F42C9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E3A84"/>
    <w:multiLevelType w:val="hybridMultilevel"/>
    <w:tmpl w:val="111CE062"/>
    <w:lvl w:ilvl="0" w:tplc="090422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6E5112"/>
    <w:multiLevelType w:val="hybridMultilevel"/>
    <w:tmpl w:val="6A98AA04"/>
    <w:lvl w:ilvl="0" w:tplc="090422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2C"/>
    <w:rsid w:val="00920999"/>
    <w:rsid w:val="00A7562C"/>
    <w:rsid w:val="00E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62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A7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62C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table" w:styleId="a3">
    <w:name w:val="Table Grid"/>
    <w:basedOn w:val="a1"/>
    <w:uiPriority w:val="59"/>
    <w:rsid w:val="00A7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AdviceBH</cp:lastModifiedBy>
  <cp:revision>2</cp:revision>
  <dcterms:created xsi:type="dcterms:W3CDTF">2016-11-10T10:50:00Z</dcterms:created>
  <dcterms:modified xsi:type="dcterms:W3CDTF">2016-11-10T10:50:00Z</dcterms:modified>
</cp:coreProperties>
</file>