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 xml:space="preserve">ABCD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เป็นรูปสี่เหลี่ยมจัตุรัสมีความยาวด้าน 5 เซนติเมตร พื้นที่ส่วนที่แรเงามีค่ากี่ตารางเซนติเมตร </w:t>
      </w:r>
      <w:proofErr w:type="gramStart"/>
      <w:r w:rsidRPr="00D0254A">
        <w:rPr>
          <w:rFonts w:ascii="TH SarabunPSK" w:hAnsi="TH SarabunPSK" w:cs="TH SarabunPSK"/>
          <w:sz w:val="32"/>
          <w:szCs w:val="32"/>
          <w:cs/>
        </w:rPr>
        <w:t>( ค.2.2</w:t>
      </w:r>
      <w:proofErr w:type="gramEnd"/>
      <w:r w:rsidRPr="00D0254A">
        <w:rPr>
          <w:rFonts w:ascii="TH SarabunPSK" w:hAnsi="TH SarabunPSK" w:cs="TH SarabunPSK"/>
          <w:sz w:val="32"/>
          <w:szCs w:val="32"/>
          <w:cs/>
        </w:rPr>
        <w:t>, ป.6/1, พ.ศ.               )</w:t>
      </w:r>
    </w:p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1.  25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2.  16</w:t>
      </w:r>
    </w:p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3.  9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4.  5</w:t>
      </w:r>
    </w:p>
    <w:p w:rsidR="00FE2966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จากรูปกำหนดให้                    เป็นแกนสมมาตรของรูปสี่เหลี่ยมจตุรัสมีความยาว 14 เซนติเมตร พื้นที่ส่วนที่แรเงามีค่ากี่ตารางเซนติเมตร ( ค.2.2, ป.6/1, พ.ศ.               )</w:t>
      </w:r>
    </w:p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1.  256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2.  154</w:t>
      </w:r>
    </w:p>
    <w:p w:rsidR="00FE2966" w:rsidRPr="00D0254A" w:rsidRDefault="00FE2966" w:rsidP="00FE2966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3.  49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4.  44</w:t>
      </w:r>
    </w:p>
    <w:p w:rsidR="006666D8" w:rsidRDefault="006666D8"/>
    <w:p w:rsidR="008F5AAC" w:rsidRPr="00D0254A" w:rsidRDefault="008F5AAC" w:rsidP="008F5AAC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การฉาบปูนพื้นที่ 5 ตารางเมตร ใช้ปูนขาว 38.5 กิโลเมตร ปูนซีเมนต์ 60 กิโลกรัม ทราย 0.2 ลูกบาศก์เมตร และน้ำ 15 ลิตร วรุฒต้องการฉาบฝาผนังพื้นที่ 3 ตารางเมตร ต้องใช้ปูนซีเมนต์กี่กิโลกรัม ( ค.2.2, ป.6/2, พ.ศ.               )</w:t>
      </w:r>
    </w:p>
    <w:p w:rsidR="008F5AAC" w:rsidRDefault="008F5AAC" w:rsidP="008F5A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5AAC" w:rsidRPr="00D0254A" w:rsidRDefault="008F5AAC" w:rsidP="008F5AAC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สระว่ายน้ำของสโมสรกีฬาแห่งหนึ่ง เป็นทรงสี่เหลี่ยมมุมฉากภายในสระมีขนาดกว้าง 2.5 เมตร ยาว 3 เมตร ลึก 2 เมตร ถ้าเปิดน้ำเข้าสระว่ายน้ำให้เต็มใช้น้ำกี่ลูกบาศก์เมตร ( ค.2.2, ป.6/2, พ.ศ.               )</w:t>
      </w:r>
    </w:p>
    <w:p w:rsidR="008F5AAC" w:rsidRDefault="008F5AAC"/>
    <w:p w:rsidR="00773130" w:rsidRPr="00D0254A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อรรณพขี่รถจักรยานยนต์ออกจากบ้านไปตลาดซึ่งอยู่ห่างจากบ้าน 3.85 กิโลเมตร ล้อรถจักรยานยนต์ของอรรณพมีเส้นผ่านสูนย์กลางยาว 49 เซนติเมตร เมื่อไปถึงตลาด ล้อรถจักรยานยนต์ของอรรณพหมุนกี่รอบ</w:t>
      </w:r>
    </w:p>
    <w:p w:rsidR="00773130" w:rsidRPr="00D0254A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( ค.2.2, ป.6/1, พ.ศ.               )</w:t>
      </w:r>
    </w:p>
    <w:p w:rsidR="00773130" w:rsidRPr="00D0254A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13 รอบ</w:t>
      </w:r>
    </w:p>
    <w:p w:rsidR="00773130" w:rsidRPr="00D0254A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250  รอบ</w:t>
      </w:r>
    </w:p>
    <w:p w:rsidR="00773130" w:rsidRPr="00D0254A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1,250 รอบ</w:t>
      </w:r>
    </w:p>
    <w:p w:rsidR="00773130" w:rsidRDefault="00773130" w:rsidP="00773130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2,500 รอบ</w:t>
      </w:r>
    </w:p>
    <w:p w:rsidR="00773130" w:rsidRDefault="00773130" w:rsidP="00773130"/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12.  พรมรูปวงกลม มีรัศมี 35 เซนติเมตร พรมผืนนี้มีความยาวโดยรอบพรมเท่าใด ( ค.2.2, ป.6/1,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108 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110 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154 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220  เซนติเมตร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สุดาสร้างรูปสี่เหลี่ยมผืนผ้า ลนบส. โดยสร้างมุม)ก นบส และมุมฉาก นลส ลาก ลบ และ ลส สี่เหลี่ยมฝืนผ้ามีพื้นที่กี่ตารางเซนติเมตร ( ค.2.2, ป.6/1,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24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48 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60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80  ตารางเซนติเมตร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นักท่องเที่ยวออกเดินทางไปชมสถานที่ต่างๆ โดยเริ่มเดินทางจากประตูทางเข้าไปทางทิศตะวันตก 400 เมตร แล้วไปทางทิศตะวันออกเฉียงใต้ 300 เมตร เลี้ยวไปทางทิศตะวันตกเฉียงใต้อีก 400 เมตร จากนั้นเดินต่อไปทางทิศตะวันออก 700 เมตร ข้อใดแสดงเส้นทางเดินของนักท่องเที่ยว (มาตราส่วน 1 ซม. </w:t>
      </w:r>
      <w:r w:rsidRPr="00D0254A">
        <w:rPr>
          <w:rFonts w:ascii="TH SarabunPSK" w:hAnsi="TH SarabunPSK" w:cs="TH SarabunPSK"/>
          <w:sz w:val="32"/>
          <w:szCs w:val="32"/>
        </w:rPr>
        <w:t xml:space="preserve">: 100 </w:t>
      </w:r>
      <w:r w:rsidRPr="00D0254A">
        <w:rPr>
          <w:rFonts w:ascii="TH SarabunPSK" w:hAnsi="TH SarabunPSK" w:cs="TH SarabunPSK"/>
          <w:sz w:val="32"/>
          <w:szCs w:val="32"/>
          <w:cs/>
        </w:rPr>
        <w:t>ม.)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( ค.2.2, ป.6/3, พ.ศ.               )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ดอมเขียนรูปห้าเหลี่ยม คงจฉช ที่มีลักษณะดังรูปข้างล่างนี้ โดยเขียนรูปให้มีความสูง 9 เซนติเมตร จฉ ยาว 10 เซนติเมตร และ ชฉ ยาว 4 เซนติเมตร รูปห้าเหลี่ยมที่ดอมเขียนมีพื้นที่กี่ตารางเซนติเมตร ( ค.2.2, ป.6/1,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40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45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65 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90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ถ้าหน้าปัดนาฬิกาเป็นรูปวงกลม มีเส้นผ่านศูนย์กลาง 28 เซนติเมตร หน้าปัดนาฬิกามีพื้นที่กี่ตารางเซนติเมตร ( ค.2.2, ป.6/1,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88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176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616 ตารางเซนติเมตร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644 ตารางเซนติเมตร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สวนสาธารณะแห่งได้ติดป้ายแสดงเส้นทางไปยังเวทีกลางแจ้งภายในสวนสาธารณะดังนี้ จากประตูทางเข้าเดินไปทางทิศเหนือ 50 เมตร เลี้ยวไปทางทิศตะวันออก 30 เมตร ไปทางทิศตะวันตกเฉียงเหนือ 70 เมตร ไปทางทิศตะวันตก 75 เมตร จะพบเวทีกลางแจ้ง จากข้อมูลดังกล่าวนักเรียนสามารถเขียนแผนผังได้ดังข้อใด (มาตราส่วน 1 ซม. </w:t>
      </w:r>
      <w:r w:rsidRPr="00D0254A">
        <w:rPr>
          <w:rFonts w:ascii="TH SarabunPSK" w:hAnsi="TH SarabunPSK" w:cs="TH SarabunPSK"/>
          <w:sz w:val="32"/>
          <w:szCs w:val="32"/>
        </w:rPr>
        <w:t xml:space="preserve">: 10 </w:t>
      </w:r>
      <w:r w:rsidRPr="00D0254A">
        <w:rPr>
          <w:rFonts w:ascii="TH SarabunPSK" w:hAnsi="TH SarabunPSK" w:cs="TH SarabunPSK"/>
          <w:sz w:val="32"/>
          <w:szCs w:val="32"/>
          <w:cs/>
        </w:rPr>
        <w:t>ม.) ( ค.2.2, ป.6/3, พ.ศ.               )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ลูกบาศก์ขนาดเท่ากันเรียงต่อกันให้มีลักษณะเป็นทรงสี่เหลี่ยมมุมฉากที่มีความกว้าง 20 เซนติเมตร ความยาว 40 เซนติเมตร และความสูง 30 เซนติเมตร ดังแสดงในรูป ลูกบาศก์ส่วนที่แรงมีปริมาตรกี่ลูกบาศก์เซนติเมตร ( ค.2.2, ป.6/2,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กล่องบรรจุนมทรงสี่เหลี่ยมมุมฉากกว้าง 6 เซนติเมตร ยาว 15 เซนติเมตร สูง 10 เซนติเมตร กล่องบรรจุนมมีความจุกี่ลูกบาศก์เซนติเมตร ( ค.2.2, ป.6/2, พ.ศ.               )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ปลากระป๋องบรรจะเต็มในภาชนะทรงสี่เลี่ยมมุมฉาก ฐานเป็นรูปสี่เหลี่ยมจัตุรัสยาวด้านละ 2 หน่วย สูง 7 หน่วย ถ้าปลากระป๋อง 1 กระป๋อง ประกอบด้วยเนื้อปลาและซอสมะเขือเทศปริมาณเท่ากัน ปริมาตรของซอสมะเขือเทศเท่ากับกี่ลูกบาศก์หน่วย ( ค.2.2, ป.6/2, พ.ศ.               )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ลูกบาศก์ขนาดเท่ากันเรียงต่อกันให้มีลักษณะเป็นทรงสี่เหลี่ยมมุมฉากที่มีความกว้าง 20 เซนติเมตร ความยาว 40 เซนติเมตร และความสูง 30 เซนติเมตร ดังแสดงในรูป ลูกบาศก์ส่วนที่แรเงาเป็นปริมาตรกี่ลูกบาศก์เซนติมตร ( ค.2.2, ป.6/2, พ.ศ.               )</w:t>
      </w: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กล่องบรรจุนมทรงสี่เหลี่ยมมุมฉากกว้าง 6 เซนติเมตร ยาว 15 เซนติเมตร สูง 10 เซนติเมตร กล่องบรรจุนมมีความจุกี่ลูกบาศก์เซนติเมตร ( ค.2.2, ป.6/2, พ.ศ.               )</w:t>
      </w:r>
    </w:p>
    <w:p w:rsidR="00F36971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6971" w:rsidRPr="00D0254A" w:rsidRDefault="00F36971" w:rsidP="00F3697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ปลากระป๋องบรรจุเต็มในภาชนะทรงสี่เหลี่ยมมุมฉาก ฐานเป็นรูปสี่เหลี่ยมจัตุรัสยาวด้านละ 2 หน่วย สูง 7 หน่วย ถ้าปลากระป๋อง 1 กระป๋อง ประกอบด้วยเนื้อปลาและซอสมะเขือเทศปริมาณเท่ากัน ปริมาตรของซอสมะเขือเทศเท่ากับกี่ลูกบาศก์หน่วย ( ค.2.2, ป.6/2, พ.ศ.               )</w:t>
      </w:r>
    </w:p>
    <w:p w:rsidR="00773130" w:rsidRDefault="00773130"/>
    <w:p w:rsidR="00AE2C6F" w:rsidRDefault="00AE2C6F">
      <w:bookmarkStart w:id="0" w:name="_GoBack"/>
      <w:bookmarkEnd w:id="0"/>
    </w:p>
    <w:sectPr w:rsidR="00AE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66"/>
    <w:rsid w:val="006666D8"/>
    <w:rsid w:val="00773130"/>
    <w:rsid w:val="008F5AAC"/>
    <w:rsid w:val="00AE2C6F"/>
    <w:rsid w:val="00F36971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443A9-A13E-4ECD-90ED-F11C712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6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5</cp:revision>
  <dcterms:created xsi:type="dcterms:W3CDTF">2017-06-20T09:07:00Z</dcterms:created>
  <dcterms:modified xsi:type="dcterms:W3CDTF">2017-06-20T09:12:00Z</dcterms:modified>
</cp:coreProperties>
</file>