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พิชัยตัดกระดาษไว้ 4 แบบ ดังรูป กระดาษแบบใดสามารถประกอบเป็นกรวยได้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(ค.3.2, ป.6/1, พ.ศ.               ) </w:t>
      </w: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แบบที่ 1</w:t>
      </w: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แบบที่ 2</w:t>
      </w: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แบบที่ 3</w:t>
      </w: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แบบที่ 4</w:t>
      </w:r>
    </w:p>
    <w:p w:rsidR="005442E6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ข้อใด</w:t>
      </w:r>
      <w:r w:rsidRPr="00D0254A">
        <w:rPr>
          <w:rFonts w:ascii="TH SarabunPSK" w:hAnsi="TH SarabunPSK" w:cs="TH SarabunPSK"/>
          <w:sz w:val="32"/>
          <w:szCs w:val="32"/>
          <w:u w:val="single"/>
          <w:cs/>
        </w:rPr>
        <w:t>ไม่ใช่</w:t>
      </w:r>
      <w:r w:rsidRPr="00D0254A">
        <w:rPr>
          <w:rFonts w:ascii="TH SarabunPSK" w:hAnsi="TH SarabunPSK" w:cs="TH SarabunPSK"/>
          <w:sz w:val="32"/>
          <w:szCs w:val="32"/>
          <w:cs/>
        </w:rPr>
        <w:t>รูปคลี่ของพีระมิตฐานห้าเหลี่ยม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>(ค.3.2, ป.6/1, พ.ศ.               )</w:t>
      </w: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รูปคลี่ของปริซึมสี่เหลี่ยมข้างขนนี้เป็นแบบใด ( ค.3.2, ป.6/1, พ.ศ.               )</w:t>
      </w:r>
    </w:p>
    <w:p w:rsidR="005442E6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42E6" w:rsidRPr="00D0254A" w:rsidRDefault="005442E6" w:rsidP="005442E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ข้อใด</w:t>
      </w:r>
      <w:r w:rsidRPr="00D0254A">
        <w:rPr>
          <w:rFonts w:ascii="TH SarabunPSK" w:hAnsi="TH SarabunPSK" w:cs="TH SarabunPSK"/>
          <w:sz w:val="32"/>
          <w:szCs w:val="32"/>
          <w:u w:val="single"/>
          <w:cs/>
        </w:rPr>
        <w:t>ไม่ใช่</w:t>
      </w:r>
      <w:r w:rsidRPr="00D0254A">
        <w:rPr>
          <w:rFonts w:ascii="TH SarabunPSK" w:hAnsi="TH SarabunPSK" w:cs="TH SarabunPSK"/>
          <w:sz w:val="32"/>
          <w:szCs w:val="32"/>
          <w:cs/>
        </w:rPr>
        <w:t>รูปคลี่ของพีระมิตฐานสามเหลี่ยม ( ค.3.2, ป.6/1, พ.ศ.               )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6"/>
    <w:rsid w:val="005442E6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A1ED-3357-4D4F-9115-3351EC9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E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2017-06-20T09:14:00Z</dcterms:created>
  <dcterms:modified xsi:type="dcterms:W3CDTF">2017-06-20T09:14:00Z</dcterms:modified>
</cp:coreProperties>
</file>